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ACD" w14:textId="77777777" w:rsidR="00F077DE" w:rsidRPr="0021053B" w:rsidRDefault="00000000">
      <w:pPr>
        <w:spacing w:before="73"/>
        <w:ind w:left="603" w:right="911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>Examination</w:t>
      </w:r>
      <w:r w:rsidRPr="0021053B">
        <w:rPr>
          <w:b/>
          <w:spacing w:val="-2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and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Assessment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pacing w:val="-2"/>
          <w:sz w:val="24"/>
          <w:szCs w:val="24"/>
        </w:rPr>
        <w:t>Policy</w:t>
      </w:r>
    </w:p>
    <w:p w14:paraId="558E263C" w14:textId="018B528E" w:rsidR="00FE2AE8" w:rsidRPr="0021053B" w:rsidRDefault="00000000" w:rsidP="0042383E">
      <w:pPr>
        <w:spacing w:before="44" w:line="271" w:lineRule="auto"/>
        <w:ind w:left="603" w:right="909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>for</w:t>
      </w:r>
      <w:r w:rsidRPr="0021053B">
        <w:rPr>
          <w:b/>
          <w:spacing w:val="-6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the</w:t>
      </w:r>
      <w:r w:rsidRPr="0021053B">
        <w:rPr>
          <w:b/>
          <w:spacing w:val="-4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course</w:t>
      </w:r>
      <w:r w:rsidRPr="0021053B">
        <w:rPr>
          <w:b/>
          <w:spacing w:val="-5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“</w:t>
      </w:r>
      <w:r w:rsidR="00542F37" w:rsidRPr="00542F37">
        <w:rPr>
          <w:b/>
          <w:bCs/>
          <w:sz w:val="24"/>
          <w:szCs w:val="24"/>
          <w:lang w:val="en"/>
        </w:rPr>
        <w:t>Translation of Economic and Juridical Documents</w:t>
      </w:r>
      <w:r w:rsidRPr="0021053B">
        <w:rPr>
          <w:b/>
          <w:sz w:val="24"/>
          <w:szCs w:val="24"/>
        </w:rPr>
        <w:t>”</w:t>
      </w:r>
    </w:p>
    <w:p w14:paraId="173C0F8C" w14:textId="77777777" w:rsidR="0042383E" w:rsidRPr="0021053B" w:rsidRDefault="0042383E" w:rsidP="0042383E">
      <w:pPr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 xml:space="preserve">Educational program “6B02311 Translation Studies in the field of International and Legal Relations” </w:t>
      </w:r>
    </w:p>
    <w:p w14:paraId="22C22B63" w14:textId="244877D2" w:rsidR="00CC25D4" w:rsidRPr="0021053B" w:rsidRDefault="00CC25D4" w:rsidP="00CC25D4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 xml:space="preserve">Instructor: </w:t>
      </w:r>
      <w:proofErr w:type="spellStart"/>
      <w:r w:rsidRPr="0021053B">
        <w:rPr>
          <w:b/>
          <w:sz w:val="24"/>
          <w:szCs w:val="24"/>
        </w:rPr>
        <w:t>Bekova</w:t>
      </w:r>
      <w:proofErr w:type="spellEnd"/>
      <w:r w:rsidRPr="0021053B">
        <w:rPr>
          <w:b/>
          <w:sz w:val="24"/>
          <w:szCs w:val="24"/>
        </w:rPr>
        <w:t xml:space="preserve"> </w:t>
      </w:r>
      <w:proofErr w:type="spellStart"/>
      <w:r w:rsidRPr="0021053B">
        <w:rPr>
          <w:b/>
          <w:sz w:val="24"/>
          <w:szCs w:val="24"/>
        </w:rPr>
        <w:t>Zh.K</w:t>
      </w:r>
      <w:proofErr w:type="spellEnd"/>
      <w:r w:rsidRPr="0021053B">
        <w:rPr>
          <w:b/>
          <w:sz w:val="24"/>
          <w:szCs w:val="24"/>
        </w:rPr>
        <w:t>.</w:t>
      </w:r>
    </w:p>
    <w:p w14:paraId="3F755B99" w14:textId="6C362133" w:rsidR="00F077DE" w:rsidRPr="0021053B" w:rsidRDefault="00000000" w:rsidP="00FE2AE8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>Examination</w:t>
      </w:r>
      <w:r w:rsidRPr="0021053B">
        <w:rPr>
          <w:b/>
          <w:spacing w:val="-2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is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conducted</w:t>
      </w:r>
      <w:r w:rsidRPr="0021053B">
        <w:rPr>
          <w:b/>
          <w:spacing w:val="-2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ORALLY</w:t>
      </w:r>
      <w:r w:rsidRPr="0021053B">
        <w:rPr>
          <w:b/>
          <w:spacing w:val="-1"/>
          <w:sz w:val="24"/>
          <w:szCs w:val="24"/>
        </w:rPr>
        <w:t xml:space="preserve"> </w:t>
      </w:r>
      <w:r w:rsidR="00FE2AE8" w:rsidRPr="0021053B">
        <w:rPr>
          <w:b/>
          <w:sz w:val="24"/>
          <w:szCs w:val="24"/>
        </w:rPr>
        <w:t>offline</w:t>
      </w:r>
      <w:r w:rsidR="0053448C" w:rsidRPr="0021053B">
        <w:rPr>
          <w:b/>
          <w:sz w:val="24"/>
          <w:szCs w:val="24"/>
        </w:rPr>
        <w:t xml:space="preserve"> through standard set of the system</w:t>
      </w:r>
      <w:r w:rsidR="0021053B" w:rsidRPr="0021053B">
        <w:rPr>
          <w:b/>
          <w:sz w:val="24"/>
          <w:szCs w:val="24"/>
        </w:rPr>
        <w:t xml:space="preserve"> </w:t>
      </w:r>
      <w:proofErr w:type="spellStart"/>
      <w:r w:rsidR="0053448C" w:rsidRPr="0021053B">
        <w:rPr>
          <w:b/>
          <w:sz w:val="24"/>
          <w:szCs w:val="24"/>
        </w:rPr>
        <w:t>Univer</w:t>
      </w:r>
      <w:proofErr w:type="spellEnd"/>
      <w:r w:rsidR="0053448C" w:rsidRPr="0021053B">
        <w:rPr>
          <w:b/>
          <w:sz w:val="24"/>
          <w:szCs w:val="24"/>
        </w:rPr>
        <w:t xml:space="preserve"> </w:t>
      </w:r>
    </w:p>
    <w:p w14:paraId="1447CA96" w14:textId="77777777" w:rsidR="00F077DE" w:rsidRPr="00077E1F" w:rsidRDefault="00F077DE">
      <w:pPr>
        <w:pStyle w:val="BodyText"/>
        <w:spacing w:before="81"/>
        <w:ind w:left="0"/>
        <w:rPr>
          <w:b/>
        </w:rPr>
      </w:pPr>
    </w:p>
    <w:p w14:paraId="21339358" w14:textId="750FE08C" w:rsidR="00F077DE" w:rsidRPr="00077E1F" w:rsidRDefault="00000000">
      <w:pPr>
        <w:pStyle w:val="BodyText"/>
        <w:spacing w:line="276" w:lineRule="auto"/>
        <w:ind w:left="102" w:right="411" w:firstLine="539"/>
        <w:jc w:val="both"/>
      </w:pPr>
      <w:r w:rsidRPr="00077E1F">
        <w:t>Examination</w:t>
      </w:r>
      <w:r w:rsidRPr="00077E1F">
        <w:rPr>
          <w:spacing w:val="-8"/>
        </w:rPr>
        <w:t xml:space="preserve"> </w:t>
      </w:r>
      <w:r w:rsidRPr="00077E1F">
        <w:t>and</w:t>
      </w:r>
      <w:r w:rsidRPr="00077E1F">
        <w:rPr>
          <w:spacing w:val="-8"/>
        </w:rPr>
        <w:t xml:space="preserve"> </w:t>
      </w:r>
      <w:r w:rsidRPr="00077E1F">
        <w:t>Assessment</w:t>
      </w:r>
      <w:r w:rsidRPr="00077E1F">
        <w:rPr>
          <w:spacing w:val="-8"/>
        </w:rPr>
        <w:t xml:space="preserve"> </w:t>
      </w:r>
      <w:r w:rsidRPr="00077E1F">
        <w:t>Policy</w:t>
      </w:r>
      <w:r w:rsidRPr="00077E1F">
        <w:rPr>
          <w:spacing w:val="-8"/>
        </w:rPr>
        <w:t xml:space="preserve"> </w:t>
      </w:r>
      <w:r w:rsidRPr="00077E1F">
        <w:t>is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Pr="00077E1F">
        <w:t>evaluate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learner’s</w:t>
      </w:r>
      <w:r w:rsidRPr="00077E1F">
        <w:rPr>
          <w:spacing w:val="-8"/>
        </w:rPr>
        <w:t xml:space="preserve"> </w:t>
      </w:r>
      <w:r w:rsidRPr="00077E1F">
        <w:t>knowledge</w:t>
      </w:r>
      <w:r w:rsidRPr="00077E1F">
        <w:rPr>
          <w:spacing w:val="-10"/>
        </w:rPr>
        <w:t xml:space="preserve"> </w:t>
      </w:r>
      <w:r w:rsidRPr="00077E1F">
        <w:t>of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theoretical basis</w:t>
      </w:r>
      <w:r w:rsidRPr="00077E1F">
        <w:rPr>
          <w:spacing w:val="-8"/>
        </w:rPr>
        <w:t xml:space="preserve"> </w:t>
      </w:r>
      <w:r w:rsidRPr="00077E1F">
        <w:t>of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discipline,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ability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8"/>
        </w:rPr>
        <w:t xml:space="preserve"> </w:t>
      </w:r>
      <w:r w:rsidRPr="00077E1F">
        <w:t>make</w:t>
      </w:r>
      <w:r w:rsidRPr="00077E1F">
        <w:rPr>
          <w:spacing w:val="-10"/>
        </w:rPr>
        <w:t xml:space="preserve"> </w:t>
      </w:r>
      <w:r w:rsidRPr="00077E1F">
        <w:t>sight</w:t>
      </w:r>
      <w:r w:rsidRPr="00077E1F">
        <w:rPr>
          <w:spacing w:val="-9"/>
        </w:rPr>
        <w:t xml:space="preserve"> </w:t>
      </w:r>
      <w:r w:rsidRPr="00077E1F">
        <w:t>translation;</w:t>
      </w:r>
      <w:r w:rsidRPr="00077E1F">
        <w:rPr>
          <w:spacing w:val="-7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="0042383E" w:rsidRPr="00077E1F">
        <w:t>do translation</w:t>
      </w:r>
      <w:r w:rsidRPr="00077E1F">
        <w:rPr>
          <w:spacing w:val="-8"/>
        </w:rPr>
        <w:t xml:space="preserve"> </w:t>
      </w:r>
      <w:r w:rsidRPr="00077E1F">
        <w:t>of professional materials from SL in TL.</w:t>
      </w:r>
    </w:p>
    <w:p w14:paraId="52A848F2" w14:textId="77777777" w:rsidR="00F077DE" w:rsidRPr="00077E1F" w:rsidRDefault="00000000">
      <w:pPr>
        <w:spacing w:before="200"/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procedure:</w:t>
      </w:r>
    </w:p>
    <w:p w14:paraId="1D034BAD" w14:textId="77777777" w:rsidR="00F077DE" w:rsidRPr="00077E1F" w:rsidRDefault="00000000">
      <w:pPr>
        <w:pStyle w:val="BodyText"/>
        <w:spacing w:before="243"/>
        <w:ind w:left="102"/>
        <w:jc w:val="both"/>
      </w:pPr>
      <w:r w:rsidRPr="00077E1F">
        <w:t>Examination</w:t>
      </w:r>
      <w:r w:rsidRPr="00077E1F">
        <w:rPr>
          <w:spacing w:val="-1"/>
        </w:rPr>
        <w:t xml:space="preserve"> </w:t>
      </w:r>
      <w:r w:rsidRPr="00077E1F">
        <w:t>is</w:t>
      </w:r>
      <w:r w:rsidRPr="00077E1F">
        <w:rPr>
          <w:spacing w:val="-1"/>
        </w:rPr>
        <w:t xml:space="preserve"> </w:t>
      </w:r>
      <w:r w:rsidRPr="00077E1F">
        <w:t>conducted by</w:t>
      </w:r>
      <w:r w:rsidRPr="00077E1F">
        <w:rPr>
          <w:spacing w:val="-1"/>
        </w:rPr>
        <w:t xml:space="preserve"> </w:t>
      </w:r>
      <w:r w:rsidRPr="00077E1F">
        <w:t xml:space="preserve">the </w:t>
      </w:r>
      <w:r w:rsidRPr="00077E1F">
        <w:rPr>
          <w:spacing w:val="-2"/>
        </w:rPr>
        <w:t>Instructor.</w:t>
      </w:r>
    </w:p>
    <w:p w14:paraId="227AE492" w14:textId="77777777" w:rsidR="00F077DE" w:rsidRPr="00077E1F" w:rsidRDefault="00000000">
      <w:pPr>
        <w:pStyle w:val="BodyText"/>
        <w:ind w:left="102" w:right="403"/>
        <w:jc w:val="both"/>
      </w:pPr>
      <w:r w:rsidRPr="00077E1F">
        <w:t xml:space="preserve">Examination tickets are provided by system </w:t>
      </w:r>
      <w:proofErr w:type="spellStart"/>
      <w:r w:rsidRPr="00077E1F">
        <w:t>Univer</w:t>
      </w:r>
      <w:proofErr w:type="spellEnd"/>
      <w:r w:rsidRPr="00077E1F">
        <w:t xml:space="preserve"> via the tab of relevant discipline. Student should</w:t>
      </w:r>
      <w:r w:rsidRPr="00077E1F">
        <w:rPr>
          <w:spacing w:val="-12"/>
        </w:rPr>
        <w:t xml:space="preserve"> </w:t>
      </w:r>
      <w:r w:rsidRPr="00077E1F">
        <w:t>open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3"/>
        </w:rPr>
        <w:t xml:space="preserve"> </w:t>
      </w:r>
      <w:r w:rsidRPr="00077E1F">
        <w:t>ticket</w:t>
      </w:r>
      <w:r w:rsidRPr="00077E1F">
        <w:rPr>
          <w:spacing w:val="-10"/>
        </w:rPr>
        <w:t xml:space="preserve"> </w:t>
      </w:r>
      <w:r w:rsidRPr="00077E1F">
        <w:t>and</w:t>
      </w:r>
      <w:r w:rsidRPr="00077E1F">
        <w:rPr>
          <w:spacing w:val="-12"/>
        </w:rPr>
        <w:t xml:space="preserve"> </w:t>
      </w:r>
      <w:r w:rsidRPr="00077E1F">
        <w:t>demonstrate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2"/>
        </w:rPr>
        <w:t xml:space="preserve"> </w:t>
      </w:r>
      <w:r w:rsidRPr="00077E1F">
        <w:t>screen</w:t>
      </w:r>
      <w:r w:rsidRPr="00077E1F">
        <w:rPr>
          <w:spacing w:val="-10"/>
        </w:rPr>
        <w:t xml:space="preserve"> </w:t>
      </w:r>
      <w:r w:rsidRPr="00077E1F">
        <w:t>to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0"/>
        </w:rPr>
        <w:t xml:space="preserve"> </w:t>
      </w:r>
      <w:r w:rsidRPr="00077E1F">
        <w:t>Instructor.</w:t>
      </w:r>
      <w:r w:rsidRPr="00077E1F">
        <w:rPr>
          <w:spacing w:val="-12"/>
        </w:rPr>
        <w:t xml:space="preserve"> </w:t>
      </w:r>
      <w:r w:rsidRPr="00077E1F">
        <w:t>Examination</w:t>
      </w:r>
      <w:r w:rsidRPr="00077E1F">
        <w:rPr>
          <w:spacing w:val="-12"/>
        </w:rPr>
        <w:t xml:space="preserve"> </w:t>
      </w:r>
      <w:r w:rsidRPr="00077E1F">
        <w:t>ticket</w:t>
      </w:r>
      <w:r w:rsidRPr="00077E1F">
        <w:rPr>
          <w:spacing w:val="-12"/>
        </w:rPr>
        <w:t xml:space="preserve"> </w:t>
      </w:r>
      <w:r w:rsidRPr="00077E1F">
        <w:t>is</w:t>
      </w:r>
      <w:r w:rsidRPr="00077E1F">
        <w:rPr>
          <w:spacing w:val="-11"/>
        </w:rPr>
        <w:t xml:space="preserve"> </w:t>
      </w:r>
      <w:r w:rsidRPr="00077E1F">
        <w:t>consisted of 3 questions.</w:t>
      </w:r>
    </w:p>
    <w:p w14:paraId="5F9F7BC5" w14:textId="77777777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theoretical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question</w:t>
      </w:r>
    </w:p>
    <w:p w14:paraId="045C2064" w14:textId="77777777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sight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interpretation of the </w:t>
      </w:r>
      <w:r w:rsidRPr="00077E1F">
        <w:rPr>
          <w:spacing w:val="-4"/>
          <w:sz w:val="24"/>
          <w:szCs w:val="24"/>
        </w:rPr>
        <w:t>text</w:t>
      </w:r>
    </w:p>
    <w:p w14:paraId="5F3C6DC5" w14:textId="77777777" w:rsidR="0042383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8"/>
          <w:sz w:val="24"/>
          <w:szCs w:val="24"/>
        </w:rPr>
        <w:t xml:space="preserve"> </w:t>
      </w:r>
      <w:r w:rsidR="0042383E" w:rsidRPr="00077E1F">
        <w:rPr>
          <w:sz w:val="24"/>
          <w:szCs w:val="24"/>
        </w:rPr>
        <w:t>translation of the text</w:t>
      </w:r>
    </w:p>
    <w:p w14:paraId="5D535E6A" w14:textId="484FAF38" w:rsidR="00F077DE" w:rsidRPr="00077E1F" w:rsidRDefault="00000000" w:rsidP="0042383E">
      <w:pPr>
        <w:tabs>
          <w:tab w:val="left" w:pos="282"/>
        </w:tabs>
        <w:ind w:left="102" w:right="5575"/>
        <w:rPr>
          <w:sz w:val="24"/>
          <w:szCs w:val="24"/>
        </w:rPr>
      </w:pPr>
      <w:r w:rsidRPr="00077E1F">
        <w:rPr>
          <w:sz w:val="24"/>
          <w:szCs w:val="24"/>
        </w:rPr>
        <w:t>Preparation time – 10 minutes</w:t>
      </w:r>
    </w:p>
    <w:p w14:paraId="6259EA4A" w14:textId="6928AF3B" w:rsidR="00F077DE" w:rsidRPr="00077E1F" w:rsidRDefault="00000000">
      <w:pPr>
        <w:pStyle w:val="BodyText"/>
        <w:ind w:left="102"/>
        <w:jc w:val="both"/>
      </w:pPr>
      <w:r w:rsidRPr="00077E1F">
        <w:t>Answer</w:t>
      </w:r>
      <w:r w:rsidRPr="00077E1F">
        <w:rPr>
          <w:spacing w:val="-1"/>
        </w:rPr>
        <w:t xml:space="preserve"> </w:t>
      </w:r>
      <w:r w:rsidRPr="00077E1F">
        <w:t>time</w:t>
      </w:r>
      <w:r w:rsidRPr="00077E1F">
        <w:rPr>
          <w:spacing w:val="-1"/>
        </w:rPr>
        <w:t xml:space="preserve"> </w:t>
      </w:r>
      <w:r w:rsidRPr="00077E1F">
        <w:t>–</w:t>
      </w:r>
      <w:r w:rsidRPr="00077E1F">
        <w:rPr>
          <w:spacing w:val="-1"/>
        </w:rPr>
        <w:t xml:space="preserve"> </w:t>
      </w:r>
      <w:r w:rsidRPr="00077E1F">
        <w:t xml:space="preserve"> </w:t>
      </w:r>
      <w:r w:rsidR="0042383E" w:rsidRPr="00077E1F">
        <w:t>1</w:t>
      </w:r>
      <w:r w:rsidR="0021053B">
        <w:t>5</w:t>
      </w:r>
      <w:r w:rsidR="0042383E" w:rsidRPr="00077E1F">
        <w:t xml:space="preserve"> </w:t>
      </w:r>
      <w:r w:rsidR="0042383E" w:rsidRPr="00077E1F">
        <w:rPr>
          <w:spacing w:val="-2"/>
        </w:rPr>
        <w:t>minutes</w:t>
      </w:r>
    </w:p>
    <w:p w14:paraId="2E7DF44C" w14:textId="77777777" w:rsidR="00F077DE" w:rsidRPr="00077E1F" w:rsidRDefault="00F077DE">
      <w:pPr>
        <w:pStyle w:val="BodyText"/>
        <w:ind w:left="0"/>
      </w:pPr>
    </w:p>
    <w:p w14:paraId="3111D22A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Regulations:</w:t>
      </w:r>
    </w:p>
    <w:p w14:paraId="13B864D6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Examination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scheduled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proctored.</w:t>
      </w:r>
    </w:p>
    <w:p w14:paraId="24011579" w14:textId="7EB56654" w:rsidR="00F077DE" w:rsidRPr="00077E1F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  <w:szCs w:val="24"/>
        </w:rPr>
      </w:pPr>
      <w:r w:rsidRPr="00077E1F">
        <w:rPr>
          <w:sz w:val="24"/>
          <w:szCs w:val="24"/>
        </w:rPr>
        <w:t>Information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about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day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time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provided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teachers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in advance. Students should be informed of </w:t>
      </w:r>
      <w:r w:rsidR="00FE2AE8" w:rsidRPr="00077E1F">
        <w:rPr>
          <w:sz w:val="24"/>
          <w:szCs w:val="24"/>
        </w:rPr>
        <w:t xml:space="preserve">rules and conditions of Examination </w:t>
      </w:r>
      <w:r w:rsidRPr="00077E1F">
        <w:rPr>
          <w:sz w:val="24"/>
          <w:szCs w:val="24"/>
        </w:rPr>
        <w:t>in advance.</w:t>
      </w:r>
    </w:p>
    <w:p w14:paraId="58A1917B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  <w:szCs w:val="24"/>
        </w:rPr>
      </w:pPr>
      <w:r w:rsidRPr="00077E1F">
        <w:rPr>
          <w:sz w:val="24"/>
          <w:szCs w:val="24"/>
        </w:rPr>
        <w:t>Audacity,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audio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recorder,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installed</w:t>
      </w:r>
      <w:r w:rsidRPr="00077E1F">
        <w:rPr>
          <w:spacing w:val="-6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checked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by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advance.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 should be informed of its application rules.</w:t>
      </w:r>
    </w:p>
    <w:p w14:paraId="4957034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Start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reminded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30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before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Examination </w:t>
      </w:r>
      <w:r w:rsidRPr="00077E1F">
        <w:rPr>
          <w:spacing w:val="-2"/>
          <w:sz w:val="24"/>
          <w:szCs w:val="24"/>
        </w:rPr>
        <w:t>starts.</w:t>
      </w:r>
    </w:p>
    <w:p w14:paraId="2A26CF8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In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accordance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with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rules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proctoring,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are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prohibited </w:t>
      </w:r>
      <w:r w:rsidRPr="00077E1F">
        <w:rPr>
          <w:spacing w:val="-2"/>
          <w:sz w:val="24"/>
          <w:szCs w:val="24"/>
        </w:rPr>
        <w:t>from:</w:t>
      </w:r>
    </w:p>
    <w:p w14:paraId="2DF55CF8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cheat </w:t>
      </w:r>
      <w:r w:rsidRPr="00077E1F">
        <w:rPr>
          <w:spacing w:val="-2"/>
          <w:sz w:val="24"/>
          <w:szCs w:val="24"/>
        </w:rPr>
        <w:t>sheets</w:t>
      </w:r>
    </w:p>
    <w:p w14:paraId="38FC5C87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cell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phones,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smart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watches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other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technical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means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that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can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for unauthorized access to auxiliary information</w:t>
      </w:r>
    </w:p>
    <w:p w14:paraId="447676F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websites</w:t>
      </w:r>
    </w:p>
    <w:p w14:paraId="0FBFC0D9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books</w:t>
      </w:r>
    </w:p>
    <w:p w14:paraId="4A55FEC0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2"/>
          <w:sz w:val="24"/>
          <w:szCs w:val="24"/>
        </w:rPr>
        <w:t xml:space="preserve"> drafts</w:t>
      </w:r>
    </w:p>
    <w:p w14:paraId="601AF53F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messengers</w:t>
      </w:r>
    </w:p>
    <w:p w14:paraId="053F6881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help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other </w:t>
      </w:r>
      <w:r w:rsidRPr="00077E1F">
        <w:rPr>
          <w:spacing w:val="-2"/>
          <w:sz w:val="24"/>
          <w:szCs w:val="24"/>
        </w:rPr>
        <w:t>people</w:t>
      </w:r>
    </w:p>
    <w:p w14:paraId="6C98BE94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exit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from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room</w:t>
      </w:r>
    </w:p>
    <w:p w14:paraId="3AD429E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 xml:space="preserve">talking with </w:t>
      </w:r>
      <w:r w:rsidRPr="00077E1F">
        <w:rPr>
          <w:spacing w:val="-2"/>
          <w:sz w:val="24"/>
          <w:szCs w:val="24"/>
        </w:rPr>
        <w:t>others</w:t>
      </w:r>
    </w:p>
    <w:p w14:paraId="7859542B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looking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away</w:t>
      </w:r>
    </w:p>
    <w:p w14:paraId="7A6B86AF" w14:textId="77777777" w:rsidR="00F077DE" w:rsidRPr="00077E1F" w:rsidRDefault="00F077DE">
      <w:pPr>
        <w:pStyle w:val="BodyText"/>
        <w:ind w:left="0"/>
      </w:pPr>
    </w:p>
    <w:p w14:paraId="0A1ADF03" w14:textId="77777777" w:rsidR="00F077DE" w:rsidRPr="00077E1F" w:rsidRDefault="00000000">
      <w:pPr>
        <w:spacing w:before="1"/>
        <w:ind w:left="521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Assessment</w:t>
      </w:r>
    </w:p>
    <w:p w14:paraId="43EA3E19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1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0C5D0DEA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2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68EB92C3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3</w:t>
      </w:r>
      <w:r w:rsidRPr="00077E1F">
        <w:rPr>
          <w:spacing w:val="-1"/>
        </w:rPr>
        <w:t xml:space="preserve"> </w:t>
      </w:r>
      <w:r w:rsidRPr="00077E1F">
        <w:t xml:space="preserve">– 40 </w:t>
      </w:r>
      <w:r w:rsidRPr="00077E1F">
        <w:rPr>
          <w:spacing w:val="-2"/>
        </w:rPr>
        <w:t>points</w:t>
      </w:r>
    </w:p>
    <w:p w14:paraId="306A2AFE" w14:textId="77777777" w:rsidR="00F077DE" w:rsidRPr="00077E1F" w:rsidRDefault="00F077DE">
      <w:pPr>
        <w:pStyle w:val="BodyText"/>
        <w:ind w:left="0"/>
      </w:pPr>
    </w:p>
    <w:p w14:paraId="7400182E" w14:textId="77777777" w:rsidR="00F077DE" w:rsidRPr="00077E1F" w:rsidRDefault="00000000">
      <w:pPr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lastRenderedPageBreak/>
        <w:t xml:space="preserve">Grading </w:t>
      </w:r>
      <w:r w:rsidRPr="00077E1F">
        <w:rPr>
          <w:b/>
          <w:spacing w:val="-2"/>
          <w:sz w:val="24"/>
          <w:szCs w:val="24"/>
        </w:rPr>
        <w:t>scale:</w:t>
      </w:r>
    </w:p>
    <w:p w14:paraId="42AC889C" w14:textId="77777777" w:rsidR="00F077DE" w:rsidRPr="00077E1F" w:rsidRDefault="00000000">
      <w:pPr>
        <w:pStyle w:val="BodyText"/>
        <w:ind w:left="521"/>
      </w:pPr>
      <w:r w:rsidRPr="00077E1F">
        <w:t>The</w:t>
      </w:r>
      <w:r w:rsidRPr="00077E1F">
        <w:rPr>
          <w:spacing w:val="-3"/>
        </w:rPr>
        <w:t xml:space="preserve"> </w:t>
      </w:r>
      <w:r w:rsidRPr="00077E1F">
        <w:t>grading system can</w:t>
      </w:r>
      <w:r w:rsidRPr="00077E1F">
        <w:rPr>
          <w:spacing w:val="1"/>
        </w:rPr>
        <w:t xml:space="preserve"> </w:t>
      </w:r>
      <w:r w:rsidRPr="00077E1F">
        <w:t>be</w:t>
      </w:r>
      <w:r w:rsidRPr="00077E1F">
        <w:rPr>
          <w:spacing w:val="-1"/>
        </w:rPr>
        <w:t xml:space="preserve"> </w:t>
      </w:r>
      <w:r w:rsidRPr="00077E1F">
        <w:t>found 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table</w:t>
      </w:r>
      <w:r w:rsidRPr="00077E1F">
        <w:rPr>
          <w:spacing w:val="-1"/>
        </w:rPr>
        <w:t xml:space="preserve"> </w:t>
      </w:r>
      <w:r w:rsidRPr="00077E1F"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:rsidRPr="00077E1F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Pr="00077E1F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Assessment</w:t>
            </w:r>
            <w:r w:rsidRPr="00077E1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b/>
                <w:sz w:val="24"/>
                <w:szCs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Pr="00077E1F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Equivalent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z w:val="24"/>
                <w:szCs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Pr="00077E1F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Percentage</w:t>
            </w:r>
            <w:r w:rsidRPr="00077E1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77E1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Pr="00077E1F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Traditional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4"/>
                <w:sz w:val="24"/>
                <w:szCs w:val="24"/>
              </w:rPr>
              <w:t>way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pacing w:val="-2"/>
                <w:sz w:val="24"/>
                <w:szCs w:val="24"/>
              </w:rPr>
              <w:t>assessment</w:t>
            </w:r>
          </w:p>
        </w:tc>
      </w:tr>
      <w:tr w:rsidR="00F077DE" w:rsidRPr="00077E1F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95-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Excellent</w:t>
            </w:r>
          </w:p>
        </w:tc>
      </w:tr>
      <w:tr w:rsidR="00F077DE" w:rsidRPr="00077E1F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90-</w:t>
            </w:r>
            <w:r w:rsidRPr="00077E1F">
              <w:rPr>
                <w:spacing w:val="-7"/>
                <w:sz w:val="24"/>
                <w:szCs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85-</w:t>
            </w:r>
            <w:r w:rsidRPr="00077E1F">
              <w:rPr>
                <w:spacing w:val="-7"/>
                <w:sz w:val="24"/>
                <w:szCs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Good</w:t>
            </w:r>
          </w:p>
        </w:tc>
      </w:tr>
      <w:tr w:rsidR="00F077DE" w:rsidRPr="00077E1F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80-</w:t>
            </w:r>
            <w:r w:rsidRPr="00077E1F">
              <w:rPr>
                <w:spacing w:val="-7"/>
                <w:sz w:val="24"/>
                <w:szCs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75-</w:t>
            </w:r>
            <w:r w:rsidRPr="00077E1F">
              <w:rPr>
                <w:spacing w:val="-7"/>
                <w:sz w:val="24"/>
                <w:szCs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70-</w:t>
            </w:r>
            <w:r w:rsidRPr="00077E1F">
              <w:rPr>
                <w:spacing w:val="-7"/>
                <w:sz w:val="24"/>
                <w:szCs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65-</w:t>
            </w:r>
            <w:r w:rsidRPr="00077E1F">
              <w:rPr>
                <w:spacing w:val="-7"/>
                <w:sz w:val="24"/>
                <w:szCs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Satisfactory</w:t>
            </w:r>
          </w:p>
        </w:tc>
      </w:tr>
    </w:tbl>
    <w:p w14:paraId="23A04797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1 (5th week)</w:t>
      </w:r>
      <w:r w:rsidRPr="00077E1F">
        <w:rPr>
          <w:spacing w:val="28"/>
          <w:sz w:val="24"/>
          <w:szCs w:val="24"/>
        </w:rPr>
        <w:t xml:space="preserve"> </w:t>
      </w:r>
      <w:r w:rsidRPr="00077E1F">
        <w:rPr>
          <w:sz w:val="24"/>
          <w:szCs w:val="24"/>
        </w:rPr>
        <w:t>- 100%</w:t>
      </w:r>
      <w:r w:rsidRPr="00077E1F">
        <w:rPr>
          <w:spacing w:val="80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 in the total grade 0.2)</w:t>
      </w:r>
    </w:p>
    <w:p w14:paraId="56E72B3E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MIDTERM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(10th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week)</w:t>
      </w:r>
      <w:r w:rsidRPr="00077E1F">
        <w:rPr>
          <w:spacing w:val="3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60-</w:t>
            </w:r>
            <w:r w:rsidRPr="00077E1F">
              <w:rPr>
                <w:spacing w:val="-7"/>
                <w:sz w:val="24"/>
                <w:szCs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Pr="00077E1F" w:rsidRDefault="00F077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077DE" w:rsidRPr="00077E1F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55-</w:t>
            </w:r>
            <w:r w:rsidRPr="00077E1F">
              <w:rPr>
                <w:spacing w:val="-7"/>
                <w:sz w:val="24"/>
                <w:szCs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7"/>
                <w:sz w:val="24"/>
                <w:szCs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25-</w:t>
            </w:r>
            <w:r w:rsidRPr="00077E1F">
              <w:rPr>
                <w:spacing w:val="-7"/>
                <w:sz w:val="24"/>
                <w:szCs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Unsatisfactory</w:t>
            </w:r>
          </w:p>
        </w:tc>
      </w:tr>
      <w:tr w:rsidR="00F077DE" w:rsidRPr="00077E1F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7660111F" w14:textId="77777777" w:rsidTr="0021053B">
        <w:trPr>
          <w:trHeight w:val="1115"/>
        </w:trPr>
        <w:tc>
          <w:tcPr>
            <w:tcW w:w="2134" w:type="dxa"/>
          </w:tcPr>
          <w:p w14:paraId="6F980E18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I</w:t>
            </w:r>
            <w:r w:rsidRPr="00077E1F">
              <w:rPr>
                <w:spacing w:val="-6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Pr="00077E1F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"Discipline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>is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 xml:space="preserve">not </w:t>
            </w:r>
            <w:r w:rsidRPr="00077E1F">
              <w:rPr>
                <w:spacing w:val="-2"/>
                <w:sz w:val="24"/>
                <w:szCs w:val="24"/>
              </w:rPr>
              <w:t>completed"</w:t>
            </w:r>
          </w:p>
          <w:p w14:paraId="287A4970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(Not taken into account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2A05DC2A" w14:textId="77777777" w:rsidTr="0021053B">
        <w:trPr>
          <w:trHeight w:val="908"/>
        </w:trPr>
        <w:tc>
          <w:tcPr>
            <w:tcW w:w="2134" w:type="dxa"/>
          </w:tcPr>
          <w:p w14:paraId="5E7DBE62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AU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Pr="00077E1F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"Discipline was attended" (Not taken into account 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7C17C5EA" w14:textId="77777777" w:rsidTr="0021053B">
        <w:trPr>
          <w:trHeight w:val="856"/>
        </w:trPr>
        <w:tc>
          <w:tcPr>
            <w:tcW w:w="2134" w:type="dxa"/>
          </w:tcPr>
          <w:p w14:paraId="3DDBFD9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B9D6AE1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077E1F">
              <w:rPr>
                <w:sz w:val="24"/>
                <w:szCs w:val="24"/>
              </w:rPr>
              <w:t>Атт</w:t>
            </w:r>
            <w:proofErr w:type="spellEnd"/>
            <w:r w:rsidRPr="00077E1F">
              <w:rPr>
                <w:sz w:val="24"/>
                <w:szCs w:val="24"/>
              </w:rPr>
              <w:t>.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02289286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Pr="00077E1F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30-</w:t>
            </w:r>
            <w:r w:rsidRPr="00077E1F">
              <w:rPr>
                <w:spacing w:val="-7"/>
                <w:sz w:val="24"/>
                <w:szCs w:val="24"/>
              </w:rPr>
              <w:t>60</w:t>
            </w:r>
          </w:p>
          <w:p w14:paraId="69DF7CB8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Pr="00077E1F" w:rsidRDefault="00000000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"Certified"</w:t>
            </w:r>
          </w:p>
          <w:p w14:paraId="1C6F7CE9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(Not taken into account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1FF3B113" w14:textId="77777777" w:rsidTr="0021053B">
        <w:trPr>
          <w:trHeight w:val="556"/>
        </w:trPr>
        <w:tc>
          <w:tcPr>
            <w:tcW w:w="2134" w:type="dxa"/>
          </w:tcPr>
          <w:p w14:paraId="3710A8F4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152E77BA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077E1F">
              <w:rPr>
                <w:sz w:val="24"/>
                <w:szCs w:val="24"/>
              </w:rPr>
              <w:t>Не</w:t>
            </w:r>
            <w:proofErr w:type="spellEnd"/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7E1F">
              <w:rPr>
                <w:sz w:val="24"/>
                <w:szCs w:val="24"/>
              </w:rPr>
              <w:t>атт</w:t>
            </w:r>
            <w:proofErr w:type="spellEnd"/>
            <w:r w:rsidRPr="00077E1F">
              <w:rPr>
                <w:sz w:val="24"/>
                <w:szCs w:val="24"/>
              </w:rPr>
              <w:t>. (not</w:t>
            </w:r>
            <w:r w:rsidRPr="00077E1F">
              <w:rPr>
                <w:spacing w:val="59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9D732CC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Pr="00077E1F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29</w:t>
            </w:r>
          </w:p>
          <w:p w14:paraId="002A25F3" w14:textId="77777777" w:rsidR="00F077DE" w:rsidRPr="00077E1F" w:rsidRDefault="0000000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Pr="00077E1F" w:rsidRDefault="00000000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"Not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certified"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taken into account in GPA)</w:t>
            </w:r>
          </w:p>
        </w:tc>
      </w:tr>
    </w:tbl>
    <w:p w14:paraId="62DCDD6C" w14:textId="77777777" w:rsidR="00F077DE" w:rsidRPr="00077E1F" w:rsidRDefault="00F077DE">
      <w:pPr>
        <w:spacing w:line="242" w:lineRule="auto"/>
        <w:rPr>
          <w:sz w:val="24"/>
          <w:szCs w:val="24"/>
        </w:rPr>
        <w:sectPr w:rsidR="00F077DE" w:rsidRPr="00077E1F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75C89B0E" w14:textId="77777777" w:rsidTr="0021053B">
        <w:trPr>
          <w:trHeight w:val="1097"/>
        </w:trPr>
        <w:tc>
          <w:tcPr>
            <w:tcW w:w="2134" w:type="dxa"/>
          </w:tcPr>
          <w:p w14:paraId="4E2768ED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R</w:t>
            </w:r>
            <w:r w:rsidRPr="00077E1F">
              <w:rPr>
                <w:spacing w:val="-2"/>
                <w:sz w:val="24"/>
                <w:szCs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Pr="00077E1F" w:rsidRDefault="00000000">
            <w:pPr>
              <w:pStyle w:val="TableParagraph"/>
              <w:spacing w:before="1"/>
              <w:ind w:left="114" w:right="1091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"Re-studying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the </w:t>
            </w:r>
            <w:r w:rsidRPr="00077E1F">
              <w:rPr>
                <w:spacing w:val="-2"/>
                <w:sz w:val="24"/>
                <w:szCs w:val="24"/>
              </w:rPr>
              <w:t>discipline”</w:t>
            </w:r>
          </w:p>
          <w:p w14:paraId="39F48CC1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(Not taken into account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42210881" w14:textId="77777777" w:rsidTr="0021053B">
        <w:trPr>
          <w:trHeight w:val="411"/>
        </w:trPr>
        <w:tc>
          <w:tcPr>
            <w:tcW w:w="2134" w:type="dxa"/>
          </w:tcPr>
          <w:p w14:paraId="42A2AA5B" w14:textId="77777777" w:rsidR="00F077DE" w:rsidRDefault="00000000">
            <w:pPr>
              <w:pStyle w:val="TableParagraph"/>
              <w:spacing w:before="275"/>
              <w:ind w:left="117"/>
              <w:rPr>
                <w:spacing w:val="-2"/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R-difference</w:t>
            </w:r>
          </w:p>
          <w:p w14:paraId="2BF16B36" w14:textId="77777777" w:rsidR="0021053B" w:rsidRPr="0021053B" w:rsidRDefault="0021053B" w:rsidP="0021053B"/>
        </w:tc>
        <w:tc>
          <w:tcPr>
            <w:tcW w:w="2259" w:type="dxa"/>
          </w:tcPr>
          <w:p w14:paraId="67AACB8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Pr="00077E1F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"Discipline difference according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to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the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curriculum "</w:t>
            </w:r>
            <w:r w:rsidRPr="00077E1F">
              <w:rPr>
                <w:spacing w:val="-12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taken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into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account</w:t>
            </w:r>
            <w:r w:rsidRPr="00077E1F">
              <w:rPr>
                <w:spacing w:val="-10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</w:tbl>
    <w:p w14:paraId="08500ADE" w14:textId="77777777" w:rsidR="00F077DE" w:rsidRPr="00077E1F" w:rsidRDefault="00F077DE">
      <w:pPr>
        <w:pStyle w:val="BodyText"/>
        <w:spacing w:before="14"/>
        <w:ind w:left="0"/>
      </w:pPr>
    </w:p>
    <w:p w14:paraId="01BD9D80" w14:textId="77777777" w:rsidR="00F077DE" w:rsidRPr="00077E1F" w:rsidRDefault="00000000">
      <w:pPr>
        <w:pStyle w:val="BodyText"/>
        <w:ind w:left="102"/>
      </w:pPr>
      <w:r w:rsidRPr="00077E1F">
        <w:t>(share</w:t>
      </w:r>
      <w:r w:rsidRPr="00077E1F">
        <w:rPr>
          <w:spacing w:val="-3"/>
        </w:rPr>
        <w:t xml:space="preserve"> </w:t>
      </w:r>
      <w:r w:rsidRPr="00077E1F">
        <w:t>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overall</w:t>
      </w:r>
      <w:r w:rsidRPr="00077E1F">
        <w:rPr>
          <w:spacing w:val="-1"/>
        </w:rPr>
        <w:t xml:space="preserve"> </w:t>
      </w:r>
      <w:r w:rsidRPr="00077E1F">
        <w:t xml:space="preserve">rating </w:t>
      </w:r>
      <w:r w:rsidRPr="00077E1F">
        <w:rPr>
          <w:spacing w:val="-4"/>
        </w:rPr>
        <w:t>0.2)</w:t>
      </w:r>
    </w:p>
    <w:p w14:paraId="624FE97A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2 (15th week) - 100% (share in the total grade 0.2)</w:t>
      </w:r>
    </w:p>
    <w:p w14:paraId="2EBCCD15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progress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intermediate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attestation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(PA),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exam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100%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the </w:t>
      </w:r>
      <w:r w:rsidRPr="00077E1F">
        <w:rPr>
          <w:sz w:val="24"/>
          <w:szCs w:val="24"/>
        </w:rPr>
        <w:lastRenderedPageBreak/>
        <w:t>overall assessment 0.4)</w:t>
      </w:r>
    </w:p>
    <w:p w14:paraId="1C146E5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 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achievement in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discipline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is </w:t>
      </w:r>
      <w:r w:rsidRPr="00077E1F">
        <w:rPr>
          <w:spacing w:val="-4"/>
          <w:sz w:val="24"/>
          <w:szCs w:val="24"/>
        </w:rPr>
        <w:t>100%</w:t>
      </w:r>
    </w:p>
    <w:p w14:paraId="56DA56B9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grade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discipline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determined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as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sum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RC1,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MT, RC2 and PA, taking into account the share</w:t>
      </w:r>
    </w:p>
    <w:p w14:paraId="113DE3D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"n"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not showing up for 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exam</w:t>
      </w:r>
    </w:p>
    <w:p w14:paraId="0E5B0A93" w14:textId="77777777" w:rsidR="00F077DE" w:rsidRPr="00077E1F" w:rsidRDefault="00F077DE">
      <w:pPr>
        <w:pStyle w:val="BodyText"/>
        <w:ind w:left="0"/>
      </w:pPr>
    </w:p>
    <w:p w14:paraId="55B15DDA" w14:textId="77777777" w:rsidR="00F077DE" w:rsidRPr="00077E1F" w:rsidRDefault="00F077DE">
      <w:pPr>
        <w:pStyle w:val="BodyText"/>
        <w:ind w:left="0"/>
      </w:pPr>
    </w:p>
    <w:p w14:paraId="106A53BB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At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end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of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Examination:</w:t>
      </w:r>
    </w:p>
    <w:p w14:paraId="5A1AF71D" w14:textId="77777777" w:rsidR="00F077DE" w:rsidRPr="00077E1F" w:rsidRDefault="00000000">
      <w:pPr>
        <w:pStyle w:val="BodyText"/>
        <w:ind w:left="102"/>
      </w:pPr>
      <w:r w:rsidRPr="00077E1F">
        <w:t>Teacher</w:t>
      </w:r>
      <w:r w:rsidRPr="00077E1F">
        <w:rPr>
          <w:spacing w:val="-2"/>
        </w:rPr>
        <w:t xml:space="preserve"> </w:t>
      </w:r>
      <w:r w:rsidRPr="00077E1F">
        <w:t>or</w:t>
      </w:r>
      <w:r w:rsidRPr="00077E1F">
        <w:rPr>
          <w:spacing w:val="-1"/>
        </w:rPr>
        <w:t xml:space="preserve"> </w:t>
      </w:r>
      <w:r w:rsidRPr="00077E1F">
        <w:t>examiner</w:t>
      </w:r>
      <w:r w:rsidRPr="00077E1F">
        <w:rPr>
          <w:spacing w:val="2"/>
        </w:rPr>
        <w:t xml:space="preserve"> </w:t>
      </w:r>
      <w:r w:rsidRPr="00077E1F">
        <w:t>assesses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2"/>
        </w:rPr>
        <w:t xml:space="preserve"> examiner;</w:t>
      </w:r>
    </w:p>
    <w:p w14:paraId="5786E6A1" w14:textId="77777777" w:rsidR="00F077DE" w:rsidRPr="00077E1F" w:rsidRDefault="00000000">
      <w:pPr>
        <w:pStyle w:val="BodyText"/>
        <w:ind w:left="102"/>
      </w:pPr>
      <w:r w:rsidRPr="00077E1F">
        <w:t>Put</w:t>
      </w:r>
      <w:r w:rsidRPr="00077E1F">
        <w:rPr>
          <w:spacing w:val="-1"/>
        </w:rPr>
        <w:t xml:space="preserve"> </w:t>
      </w:r>
      <w:r w:rsidRPr="00077E1F">
        <w:t>mark</w:t>
      </w:r>
      <w:r w:rsidRPr="00077E1F">
        <w:rPr>
          <w:spacing w:val="-1"/>
        </w:rPr>
        <w:t xml:space="preserve"> </w:t>
      </w:r>
      <w:r w:rsidRPr="00077E1F">
        <w:t>to the</w:t>
      </w:r>
      <w:r w:rsidRPr="00077E1F">
        <w:rPr>
          <w:spacing w:val="-1"/>
        </w:rPr>
        <w:t xml:space="preserve"> </w:t>
      </w:r>
      <w:r w:rsidRPr="00077E1F">
        <w:t>final transcript</w:t>
      </w:r>
      <w:r w:rsidRPr="00077E1F">
        <w:rPr>
          <w:spacing w:val="-1"/>
        </w:rPr>
        <w:t xml:space="preserve"> </w:t>
      </w:r>
      <w:r w:rsidRPr="00077E1F">
        <w:t>of the</w:t>
      </w:r>
      <w:r w:rsidRPr="00077E1F">
        <w:rPr>
          <w:spacing w:val="-2"/>
        </w:rPr>
        <w:t xml:space="preserve"> </w:t>
      </w:r>
      <w:proofErr w:type="spellStart"/>
      <w:r w:rsidRPr="00077E1F">
        <w:t>Univer</w:t>
      </w:r>
      <w:proofErr w:type="spellEnd"/>
      <w:r w:rsidRPr="00077E1F">
        <w:t xml:space="preserve"> </w:t>
      </w:r>
      <w:r w:rsidRPr="00077E1F">
        <w:rPr>
          <w:spacing w:val="-2"/>
        </w:rPr>
        <w:t>system;</w:t>
      </w:r>
    </w:p>
    <w:p w14:paraId="6D4A992F" w14:textId="77777777" w:rsidR="00F077DE" w:rsidRPr="00077E1F" w:rsidRDefault="00000000">
      <w:pPr>
        <w:pStyle w:val="BodyText"/>
        <w:ind w:left="102"/>
      </w:pPr>
      <w:r w:rsidRPr="00077E1F">
        <w:t>Draws</w:t>
      </w:r>
      <w:r w:rsidRPr="00077E1F">
        <w:rPr>
          <w:spacing w:val="-1"/>
        </w:rPr>
        <w:t xml:space="preserve"> </w:t>
      </w:r>
      <w:r w:rsidRPr="00077E1F">
        <w:t>up</w:t>
      </w:r>
      <w:r w:rsidRPr="00077E1F">
        <w:rPr>
          <w:spacing w:val="-1"/>
        </w:rPr>
        <w:t xml:space="preserve"> </w:t>
      </w:r>
      <w:r w:rsidRPr="00077E1F">
        <w:t>a</w:t>
      </w:r>
      <w:r w:rsidRPr="00077E1F">
        <w:rPr>
          <w:spacing w:val="-3"/>
        </w:rPr>
        <w:t xml:space="preserve"> </w:t>
      </w:r>
      <w:r w:rsidRPr="00077E1F">
        <w:t>protocol for each</w:t>
      </w:r>
      <w:r w:rsidRPr="00077E1F">
        <w:rPr>
          <w:spacing w:val="-1"/>
        </w:rPr>
        <w:t xml:space="preserve"> </w:t>
      </w:r>
      <w:r w:rsidRPr="00077E1F">
        <w:t>student</w:t>
      </w:r>
      <w:r w:rsidRPr="00077E1F">
        <w:rPr>
          <w:spacing w:val="-1"/>
        </w:rPr>
        <w:t xml:space="preserve"> </w:t>
      </w:r>
      <w:r w:rsidRPr="00077E1F">
        <w:t>(within a</w:t>
      </w:r>
      <w:r w:rsidRPr="00077E1F">
        <w:rPr>
          <w:spacing w:val="-2"/>
        </w:rPr>
        <w:t xml:space="preserve"> </w:t>
      </w:r>
      <w:r w:rsidRPr="00077E1F">
        <w:t>month</w:t>
      </w:r>
      <w:r w:rsidRPr="00077E1F">
        <w:rPr>
          <w:spacing w:val="-1"/>
        </w:rPr>
        <w:t xml:space="preserve"> </w:t>
      </w:r>
      <w:r w:rsidRPr="00077E1F">
        <w:t>after</w:t>
      </w:r>
      <w:r w:rsidRPr="00077E1F">
        <w:rPr>
          <w:spacing w:val="-1"/>
        </w:rPr>
        <w:t xml:space="preserve"> </w:t>
      </w:r>
      <w:r w:rsidRPr="00077E1F">
        <w:t xml:space="preserve">the </w:t>
      </w:r>
      <w:r w:rsidRPr="00077E1F">
        <w:rPr>
          <w:spacing w:val="-2"/>
        </w:rPr>
        <w:t>exam).</w:t>
      </w:r>
    </w:p>
    <w:p w14:paraId="61E39316" w14:textId="77777777" w:rsidR="00F077DE" w:rsidRPr="00077E1F" w:rsidRDefault="00F077DE">
      <w:pPr>
        <w:pStyle w:val="BodyText"/>
        <w:ind w:left="0"/>
      </w:pPr>
    </w:p>
    <w:p w14:paraId="728EAC4C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date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is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set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according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to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 xml:space="preserve">Examination </w:t>
      </w:r>
      <w:r w:rsidRPr="00077E1F">
        <w:rPr>
          <w:b/>
          <w:spacing w:val="-2"/>
          <w:sz w:val="24"/>
          <w:szCs w:val="24"/>
        </w:rPr>
        <w:t>Schedule.</w:t>
      </w:r>
    </w:p>
    <w:p w14:paraId="6674E2BB" w14:textId="77777777" w:rsidR="00F077DE" w:rsidRPr="00077E1F" w:rsidRDefault="00F077DE">
      <w:pPr>
        <w:pStyle w:val="BodyText"/>
        <w:spacing w:before="22"/>
        <w:ind w:left="0"/>
        <w:rPr>
          <w:b/>
        </w:rPr>
      </w:pPr>
    </w:p>
    <w:p w14:paraId="700A03E5" w14:textId="777430CC" w:rsidR="0042383E" w:rsidRDefault="0042383E" w:rsidP="00542F37">
      <w:pPr>
        <w:spacing w:line="530" w:lineRule="atLeast"/>
        <w:ind w:left="810" w:hanging="708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 xml:space="preserve">Topics </w:t>
      </w:r>
    </w:p>
    <w:p w14:paraId="763F43D8" w14:textId="77777777" w:rsidR="00542F37" w:rsidRDefault="00542F37" w:rsidP="00542F37">
      <w:pPr>
        <w:spacing w:line="530" w:lineRule="atLeast"/>
        <w:ind w:left="810" w:hanging="708"/>
        <w:rPr>
          <w:b/>
          <w:sz w:val="24"/>
          <w:szCs w:val="24"/>
        </w:rPr>
      </w:pPr>
    </w:p>
    <w:tbl>
      <w:tblPr>
        <w:tblStyle w:val="TableGrid"/>
        <w:tblW w:w="7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7"/>
      </w:tblGrid>
      <w:tr w:rsidR="00542F37" w:rsidRPr="00542F37" w14:paraId="60767BA8" w14:textId="77777777" w:rsidTr="00542F37">
        <w:trPr>
          <w:trHeight w:val="190"/>
        </w:trPr>
        <w:tc>
          <w:tcPr>
            <w:tcW w:w="7987" w:type="dxa"/>
            <w:shd w:val="clear" w:color="auto" w:fill="auto"/>
          </w:tcPr>
          <w:p w14:paraId="4FB7FD1F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  <w:lang w:val="en-KZ"/>
              </w:rPr>
            </w:pPr>
            <w:r w:rsidRPr="00542F37">
              <w:rPr>
                <w:b/>
                <w:bCs/>
              </w:rPr>
              <w:t xml:space="preserve">Seminar 1 </w:t>
            </w:r>
            <w:r w:rsidRPr="00542F37">
              <w:rPr>
                <w:b/>
                <w:bCs/>
                <w:lang w:val="en-KZ"/>
              </w:rPr>
              <w:t xml:space="preserve">Law, Language and Translation </w:t>
            </w:r>
          </w:p>
        </w:tc>
      </w:tr>
      <w:tr w:rsidR="00542F37" w:rsidRPr="00542F37" w14:paraId="18D770C1" w14:textId="77777777" w:rsidTr="00542F37">
        <w:trPr>
          <w:trHeight w:val="190"/>
        </w:trPr>
        <w:tc>
          <w:tcPr>
            <w:tcW w:w="7987" w:type="dxa"/>
            <w:shd w:val="clear" w:color="auto" w:fill="auto"/>
          </w:tcPr>
          <w:p w14:paraId="3C72BD5D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rPr>
                <w:bCs/>
                <w:lang w:val="en-KZ"/>
              </w:rPr>
              <w:t xml:space="preserve">The Nature of Legal Language. Translation Practice. </w:t>
            </w:r>
          </w:p>
        </w:tc>
      </w:tr>
      <w:tr w:rsidR="00542F37" w:rsidRPr="00542F37" w14:paraId="471D553B" w14:textId="77777777" w:rsidTr="00542F37">
        <w:tc>
          <w:tcPr>
            <w:tcW w:w="7987" w:type="dxa"/>
            <w:shd w:val="clear" w:color="auto" w:fill="auto"/>
          </w:tcPr>
          <w:p w14:paraId="1C0D5908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  <w:lang w:val="en-KZ"/>
              </w:rPr>
            </w:pPr>
            <w:r w:rsidRPr="00542F37">
              <w:rPr>
                <w:b/>
                <w:bCs/>
              </w:rPr>
              <w:t xml:space="preserve">Seminar 2 </w:t>
            </w:r>
            <w:r w:rsidRPr="00542F37">
              <w:rPr>
                <w:b/>
                <w:bCs/>
                <w:lang w:val="en-KZ"/>
              </w:rPr>
              <w:t xml:space="preserve">The Legal Translator </w:t>
            </w:r>
          </w:p>
        </w:tc>
      </w:tr>
      <w:tr w:rsidR="00542F37" w:rsidRPr="00542F37" w14:paraId="15A23B1A" w14:textId="77777777" w:rsidTr="00542F37">
        <w:tc>
          <w:tcPr>
            <w:tcW w:w="7987" w:type="dxa"/>
            <w:shd w:val="clear" w:color="auto" w:fill="auto"/>
          </w:tcPr>
          <w:p w14:paraId="4B5BA3A8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rPr>
                <w:bCs/>
                <w:lang w:val="en-KZ"/>
              </w:rPr>
              <w:t>Translation Competence and Translation Proficiency. Translation Practice.</w:t>
            </w:r>
          </w:p>
        </w:tc>
      </w:tr>
      <w:tr w:rsidR="00542F37" w:rsidRPr="00542F37" w14:paraId="2ECE6A1B" w14:textId="77777777" w:rsidTr="00542F37">
        <w:tc>
          <w:tcPr>
            <w:tcW w:w="7987" w:type="dxa"/>
            <w:shd w:val="clear" w:color="auto" w:fill="auto"/>
          </w:tcPr>
          <w:p w14:paraId="7B741173" w14:textId="77777777" w:rsidR="00542F37" w:rsidRPr="00542F37" w:rsidRDefault="00542F37" w:rsidP="000A47E2">
            <w:pPr>
              <w:tabs>
                <w:tab w:val="left" w:pos="1276"/>
              </w:tabs>
              <w:rPr>
                <w:bCs/>
                <w:lang w:val="en-KZ"/>
              </w:rPr>
            </w:pPr>
            <w:r w:rsidRPr="00542F37">
              <w:rPr>
                <w:b/>
                <w:bCs/>
              </w:rPr>
              <w:t>Seminar 3</w:t>
            </w:r>
            <w:r w:rsidRPr="00542F37">
              <w:t xml:space="preserve"> </w:t>
            </w:r>
            <w:r w:rsidRPr="00542F37">
              <w:rPr>
                <w:bCs/>
                <w:lang w:val="en-KZ"/>
              </w:rPr>
              <w:t xml:space="preserve">Legal Terminological Issues in Translation </w:t>
            </w:r>
          </w:p>
        </w:tc>
      </w:tr>
      <w:tr w:rsidR="00542F37" w:rsidRPr="00542F37" w14:paraId="29CB7D4F" w14:textId="77777777" w:rsidTr="00542F37">
        <w:tc>
          <w:tcPr>
            <w:tcW w:w="7987" w:type="dxa"/>
            <w:shd w:val="clear" w:color="auto" w:fill="auto"/>
          </w:tcPr>
          <w:p w14:paraId="3FC954EA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rPr>
                <w:shd w:val="clear" w:color="auto" w:fill="FFFFFF"/>
                <w:lang w:val="en-KZ"/>
              </w:rPr>
              <w:t xml:space="preserve">Translating Legal Concepts. </w:t>
            </w:r>
            <w:r w:rsidRPr="00542F37">
              <w:rPr>
                <w:bCs/>
                <w:lang w:val="en-KZ"/>
              </w:rPr>
              <w:t>Translation Practice.</w:t>
            </w:r>
          </w:p>
        </w:tc>
      </w:tr>
      <w:tr w:rsidR="00542F37" w:rsidRPr="00542F37" w14:paraId="6B619F26" w14:textId="77777777" w:rsidTr="00542F37">
        <w:tc>
          <w:tcPr>
            <w:tcW w:w="7987" w:type="dxa"/>
            <w:shd w:val="clear" w:color="auto" w:fill="auto"/>
          </w:tcPr>
          <w:p w14:paraId="7E93138A" w14:textId="77777777" w:rsidR="00542F37" w:rsidRPr="00542F37" w:rsidRDefault="00542F37" w:rsidP="000A47E2">
            <w:pPr>
              <w:tabs>
                <w:tab w:val="left" w:pos="1276"/>
              </w:tabs>
              <w:rPr>
                <w:bCs/>
                <w:lang w:val="en-KZ"/>
              </w:rPr>
            </w:pPr>
            <w:r w:rsidRPr="00542F37">
              <w:rPr>
                <w:b/>
                <w:bCs/>
              </w:rPr>
              <w:t>Seminar 4</w:t>
            </w:r>
            <w:r w:rsidRPr="00542F37">
              <w:t xml:space="preserve"> </w:t>
            </w:r>
            <w:r w:rsidRPr="00542F37">
              <w:rPr>
                <w:bCs/>
                <w:lang w:val="en-KZ"/>
              </w:rPr>
              <w:t xml:space="preserve">Translating Private Legal Documents </w:t>
            </w:r>
          </w:p>
        </w:tc>
      </w:tr>
      <w:tr w:rsidR="00542F37" w:rsidRPr="00542F37" w14:paraId="37E57B26" w14:textId="77777777" w:rsidTr="00542F37">
        <w:tc>
          <w:tcPr>
            <w:tcW w:w="7987" w:type="dxa"/>
            <w:shd w:val="clear" w:color="auto" w:fill="auto"/>
          </w:tcPr>
          <w:p w14:paraId="1B2364FA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rPr>
                <w:lang w:val="en-KZ"/>
              </w:rPr>
              <w:t xml:space="preserve">Linguistic Features of Private Legal Documents. </w:t>
            </w:r>
            <w:r w:rsidRPr="00542F37">
              <w:rPr>
                <w:bCs/>
                <w:lang w:val="en-KZ"/>
              </w:rPr>
              <w:t>Translation Practice.</w:t>
            </w:r>
          </w:p>
        </w:tc>
      </w:tr>
      <w:tr w:rsidR="00542F37" w:rsidRPr="00542F37" w14:paraId="46697323" w14:textId="77777777" w:rsidTr="00542F37">
        <w:tc>
          <w:tcPr>
            <w:tcW w:w="7987" w:type="dxa"/>
            <w:shd w:val="clear" w:color="auto" w:fill="auto"/>
          </w:tcPr>
          <w:p w14:paraId="79B240B6" w14:textId="77777777" w:rsidR="00542F37" w:rsidRPr="00542F37" w:rsidRDefault="00542F37" w:rsidP="000A47E2">
            <w:pPr>
              <w:tabs>
                <w:tab w:val="left" w:pos="1276"/>
              </w:tabs>
              <w:rPr>
                <w:bCs/>
                <w:lang w:val="en-KZ"/>
              </w:rPr>
            </w:pPr>
            <w:r w:rsidRPr="00542F37">
              <w:rPr>
                <w:b/>
                <w:bCs/>
              </w:rPr>
              <w:t>Seminar 5 T</w:t>
            </w:r>
            <w:r w:rsidRPr="00542F37">
              <w:rPr>
                <w:b/>
                <w:bCs/>
                <w:lang w:val="en-KZ"/>
              </w:rPr>
              <w:t>ranslating Domestic Legislation</w:t>
            </w:r>
            <w:r w:rsidRPr="00542F37">
              <w:rPr>
                <w:bCs/>
                <w:lang w:val="en-KZ"/>
              </w:rPr>
              <w:t xml:space="preserve"> </w:t>
            </w:r>
          </w:p>
        </w:tc>
      </w:tr>
      <w:tr w:rsidR="00542F37" w:rsidRPr="00542F37" w14:paraId="11A0891F" w14:textId="77777777" w:rsidTr="00542F37">
        <w:tc>
          <w:tcPr>
            <w:tcW w:w="7987" w:type="dxa"/>
            <w:shd w:val="clear" w:color="auto" w:fill="auto"/>
          </w:tcPr>
          <w:p w14:paraId="5672EAA4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rPr>
                <w:lang w:val="en-KZ"/>
              </w:rPr>
              <w:t>Pragmatic Feature: Illocutionary Force.</w:t>
            </w:r>
            <w:r w:rsidRPr="00542F37">
              <w:rPr>
                <w:b/>
                <w:bCs/>
                <w:lang w:val="en-KZ"/>
              </w:rPr>
              <w:t xml:space="preserve"> </w:t>
            </w:r>
            <w:r w:rsidRPr="00542F37">
              <w:rPr>
                <w:bCs/>
                <w:lang w:val="en-KZ"/>
              </w:rPr>
              <w:t>Translation Practice.</w:t>
            </w:r>
          </w:p>
        </w:tc>
      </w:tr>
      <w:tr w:rsidR="00542F37" w:rsidRPr="00542F37" w14:paraId="4E694EAC" w14:textId="77777777" w:rsidTr="00542F37">
        <w:tc>
          <w:tcPr>
            <w:tcW w:w="7987" w:type="dxa"/>
            <w:shd w:val="clear" w:color="auto" w:fill="auto"/>
          </w:tcPr>
          <w:p w14:paraId="677353F8" w14:textId="77777777" w:rsidR="00542F37" w:rsidRPr="00542F37" w:rsidRDefault="00542F37" w:rsidP="000A47E2">
            <w:pPr>
              <w:tabs>
                <w:tab w:val="left" w:pos="1276"/>
              </w:tabs>
              <w:rPr>
                <w:lang w:val="en-KZ"/>
              </w:rPr>
            </w:pPr>
            <w:r w:rsidRPr="00542F37">
              <w:rPr>
                <w:b/>
                <w:bCs/>
              </w:rPr>
              <w:t xml:space="preserve">Seminar 6 </w:t>
            </w:r>
            <w:r w:rsidRPr="00542F37">
              <w:rPr>
                <w:lang w:val="en-KZ"/>
              </w:rPr>
              <w:t xml:space="preserve">Translating International Legal Instruments </w:t>
            </w:r>
          </w:p>
        </w:tc>
      </w:tr>
      <w:tr w:rsidR="00542F37" w:rsidRPr="00542F37" w14:paraId="379E0360" w14:textId="77777777" w:rsidTr="00542F37">
        <w:tc>
          <w:tcPr>
            <w:tcW w:w="7987" w:type="dxa"/>
            <w:shd w:val="clear" w:color="auto" w:fill="auto"/>
          </w:tcPr>
          <w:p w14:paraId="38FC06CF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</w:rPr>
            </w:pPr>
            <w:r w:rsidRPr="00542F37">
              <w:rPr>
                <w:lang w:val="en-KZ"/>
              </w:rPr>
              <w:t xml:space="preserve">The Use of Translation Technology for Translating Multilingual Texts. </w:t>
            </w:r>
            <w:r w:rsidRPr="00542F37">
              <w:rPr>
                <w:bCs/>
                <w:lang w:val="en-KZ"/>
              </w:rPr>
              <w:t>Translation Practice.</w:t>
            </w:r>
          </w:p>
        </w:tc>
      </w:tr>
      <w:tr w:rsidR="00542F37" w:rsidRPr="00542F37" w14:paraId="3D979A4C" w14:textId="77777777" w:rsidTr="00542F37">
        <w:tc>
          <w:tcPr>
            <w:tcW w:w="7987" w:type="dxa"/>
            <w:shd w:val="clear" w:color="auto" w:fill="auto"/>
          </w:tcPr>
          <w:p w14:paraId="5785A855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  <w:lang w:val="en-KZ"/>
              </w:rPr>
            </w:pPr>
            <w:r w:rsidRPr="00542F37">
              <w:rPr>
                <w:b/>
                <w:bCs/>
              </w:rPr>
              <w:t>Seminar 7 Brief Introduction of Economic Development</w:t>
            </w:r>
          </w:p>
        </w:tc>
      </w:tr>
      <w:tr w:rsidR="00542F37" w:rsidRPr="00542F37" w14:paraId="3B1B9BCB" w14:textId="77777777" w:rsidTr="00542F37">
        <w:tc>
          <w:tcPr>
            <w:tcW w:w="7987" w:type="dxa"/>
            <w:shd w:val="clear" w:color="auto" w:fill="auto"/>
          </w:tcPr>
          <w:p w14:paraId="7C073224" w14:textId="77777777" w:rsidR="00542F37" w:rsidRPr="00542F37" w:rsidRDefault="00542F37" w:rsidP="000A47E2">
            <w:pPr>
              <w:rPr>
                <w:bCs/>
              </w:rPr>
            </w:pPr>
            <w:r w:rsidRPr="00542F37">
              <w:rPr>
                <w:bCs/>
              </w:rPr>
              <w:t>Translation Practice.</w:t>
            </w:r>
          </w:p>
        </w:tc>
      </w:tr>
      <w:tr w:rsidR="00542F37" w:rsidRPr="00542F37" w14:paraId="70DFE012" w14:textId="77777777" w:rsidTr="00542F37">
        <w:trPr>
          <w:trHeight w:val="131"/>
        </w:trPr>
        <w:tc>
          <w:tcPr>
            <w:tcW w:w="7987" w:type="dxa"/>
            <w:shd w:val="clear" w:color="auto" w:fill="auto"/>
          </w:tcPr>
          <w:p w14:paraId="38BE200A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</w:rPr>
            </w:pPr>
            <w:r w:rsidRPr="00542F37">
              <w:rPr>
                <w:b/>
                <w:bCs/>
              </w:rPr>
              <w:t>Seminar 8 Features of Economic Texts</w:t>
            </w:r>
          </w:p>
        </w:tc>
      </w:tr>
      <w:tr w:rsidR="00542F37" w:rsidRPr="00542F37" w14:paraId="47E68905" w14:textId="77777777" w:rsidTr="00542F37">
        <w:trPr>
          <w:trHeight w:val="58"/>
        </w:trPr>
        <w:tc>
          <w:tcPr>
            <w:tcW w:w="7987" w:type="dxa"/>
            <w:shd w:val="clear" w:color="auto" w:fill="auto"/>
          </w:tcPr>
          <w:p w14:paraId="57A3F478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t>Terminology. Figures and Tables.</w:t>
            </w:r>
            <w:r w:rsidRPr="00542F37">
              <w:rPr>
                <w:bCs/>
              </w:rPr>
              <w:t xml:space="preserve"> Translation Practice.</w:t>
            </w:r>
          </w:p>
        </w:tc>
      </w:tr>
      <w:tr w:rsidR="00542F37" w:rsidRPr="00542F37" w14:paraId="3E6AF7F1" w14:textId="77777777" w:rsidTr="00542F37">
        <w:tc>
          <w:tcPr>
            <w:tcW w:w="7987" w:type="dxa"/>
            <w:shd w:val="clear" w:color="auto" w:fill="auto"/>
          </w:tcPr>
          <w:p w14:paraId="450A7D05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</w:rPr>
            </w:pPr>
            <w:r w:rsidRPr="00542F37">
              <w:rPr>
                <w:b/>
                <w:bCs/>
              </w:rPr>
              <w:t>Seminar 9</w:t>
            </w:r>
            <w:r w:rsidRPr="00542F37">
              <w:rPr>
                <w:bCs/>
              </w:rPr>
              <w:t xml:space="preserve"> </w:t>
            </w:r>
            <w:r w:rsidRPr="00542F37">
              <w:rPr>
                <w:b/>
                <w:bCs/>
              </w:rPr>
              <w:t>Strategy of Translation in Economic Texts</w:t>
            </w:r>
            <w:r w:rsidRPr="00542F37">
              <w:rPr>
                <w:b/>
              </w:rPr>
              <w:t xml:space="preserve"> </w:t>
            </w:r>
          </w:p>
        </w:tc>
      </w:tr>
      <w:tr w:rsidR="00542F37" w:rsidRPr="00542F37" w14:paraId="02D2846B" w14:textId="77777777" w:rsidTr="00542F37">
        <w:tc>
          <w:tcPr>
            <w:tcW w:w="7987" w:type="dxa"/>
            <w:shd w:val="clear" w:color="auto" w:fill="auto"/>
          </w:tcPr>
          <w:p w14:paraId="28B6AB33" w14:textId="77777777" w:rsidR="00542F37" w:rsidRPr="00542F37" w:rsidRDefault="00542F37" w:rsidP="000A47E2">
            <w:pPr>
              <w:tabs>
                <w:tab w:val="left" w:pos="1276"/>
              </w:tabs>
              <w:rPr>
                <w:bCs/>
              </w:rPr>
            </w:pPr>
            <w:r w:rsidRPr="00542F37">
              <w:rPr>
                <w:bCs/>
              </w:rPr>
              <w:t>Terminology translation. Long sentence translation.</w:t>
            </w:r>
          </w:p>
        </w:tc>
      </w:tr>
      <w:tr w:rsidR="00542F37" w:rsidRPr="00542F37" w14:paraId="58EAC417" w14:textId="77777777" w:rsidTr="00542F37">
        <w:tc>
          <w:tcPr>
            <w:tcW w:w="7987" w:type="dxa"/>
            <w:shd w:val="clear" w:color="auto" w:fill="auto"/>
          </w:tcPr>
          <w:p w14:paraId="612EBBE2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</w:rPr>
            </w:pPr>
            <w:r w:rsidRPr="00542F37">
              <w:rPr>
                <w:b/>
                <w:bCs/>
              </w:rPr>
              <w:t xml:space="preserve">Seminar 10 </w:t>
            </w:r>
            <w:r w:rsidRPr="00542F37">
              <w:rPr>
                <w:b/>
              </w:rPr>
              <w:t>Translation Criteria and Requirements for Translators</w:t>
            </w:r>
          </w:p>
        </w:tc>
      </w:tr>
      <w:tr w:rsidR="00542F37" w:rsidRPr="00542F37" w14:paraId="1837A8BE" w14:textId="77777777" w:rsidTr="00542F37">
        <w:tc>
          <w:tcPr>
            <w:tcW w:w="7987" w:type="dxa"/>
            <w:shd w:val="clear" w:color="auto" w:fill="auto"/>
          </w:tcPr>
          <w:p w14:paraId="48E870AE" w14:textId="77777777" w:rsidR="00542F37" w:rsidRPr="00542F37" w:rsidRDefault="00542F37" w:rsidP="000A47E2">
            <w:pPr>
              <w:tabs>
                <w:tab w:val="left" w:pos="1276"/>
              </w:tabs>
              <w:rPr>
                <w:bCs/>
              </w:rPr>
            </w:pPr>
            <w:r w:rsidRPr="00542F37">
              <w:t>Translation Practice.</w:t>
            </w:r>
          </w:p>
        </w:tc>
      </w:tr>
      <w:tr w:rsidR="00542F37" w:rsidRPr="00542F37" w14:paraId="300EFEE0" w14:textId="77777777" w:rsidTr="00542F37">
        <w:tc>
          <w:tcPr>
            <w:tcW w:w="7987" w:type="dxa"/>
            <w:shd w:val="clear" w:color="auto" w:fill="auto"/>
          </w:tcPr>
          <w:p w14:paraId="522D547C" w14:textId="77777777" w:rsidR="00542F37" w:rsidRPr="00542F37" w:rsidRDefault="00542F37" w:rsidP="000A47E2">
            <w:pPr>
              <w:tabs>
                <w:tab w:val="left" w:pos="1276"/>
              </w:tabs>
              <w:rPr>
                <w:bCs/>
              </w:rPr>
            </w:pPr>
            <w:r w:rsidRPr="00542F37">
              <w:rPr>
                <w:b/>
                <w:bCs/>
              </w:rPr>
              <w:t>Seminar 12 Translation in f</w:t>
            </w:r>
            <w:r w:rsidRPr="00542F37">
              <w:rPr>
                <w:b/>
                <w:bCs/>
                <w:lang w:val="en-KZ"/>
              </w:rPr>
              <w:t>intech and the future of finance</w:t>
            </w:r>
          </w:p>
        </w:tc>
      </w:tr>
      <w:tr w:rsidR="00542F37" w:rsidRPr="00542F37" w14:paraId="2D42069D" w14:textId="77777777" w:rsidTr="00542F37">
        <w:tc>
          <w:tcPr>
            <w:tcW w:w="7987" w:type="dxa"/>
            <w:shd w:val="clear" w:color="auto" w:fill="auto"/>
          </w:tcPr>
          <w:p w14:paraId="4A54AB72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rPr>
                <w:bCs/>
              </w:rPr>
              <w:t>Fintech wars: big banks vs big data. Translation Practice.</w:t>
            </w:r>
          </w:p>
        </w:tc>
      </w:tr>
      <w:tr w:rsidR="00542F37" w:rsidRPr="00542F37" w14:paraId="1AA88A10" w14:textId="77777777" w:rsidTr="00542F37">
        <w:tc>
          <w:tcPr>
            <w:tcW w:w="7987" w:type="dxa"/>
            <w:shd w:val="clear" w:color="auto" w:fill="auto"/>
          </w:tcPr>
          <w:p w14:paraId="5904727A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</w:rPr>
            </w:pPr>
            <w:r w:rsidRPr="00542F37">
              <w:rPr>
                <w:b/>
                <w:bCs/>
              </w:rPr>
              <w:t xml:space="preserve">Seminar 13 </w:t>
            </w:r>
            <w:r w:rsidRPr="00542F37">
              <w:rPr>
                <w:b/>
                <w:bCs/>
                <w:lang w:val="en-KZ"/>
              </w:rPr>
              <w:t>Translation and AI in business</w:t>
            </w:r>
          </w:p>
        </w:tc>
      </w:tr>
      <w:tr w:rsidR="00542F37" w:rsidRPr="00542F37" w14:paraId="03884921" w14:textId="77777777" w:rsidTr="00542F37">
        <w:tc>
          <w:tcPr>
            <w:tcW w:w="7987" w:type="dxa"/>
            <w:shd w:val="clear" w:color="auto" w:fill="auto"/>
          </w:tcPr>
          <w:p w14:paraId="4EC55630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t>Putting AI to work: uses and abuses. Translation Practice.</w:t>
            </w:r>
          </w:p>
        </w:tc>
      </w:tr>
      <w:tr w:rsidR="00542F37" w:rsidRPr="00542F37" w14:paraId="3F3203ED" w14:textId="77777777" w:rsidTr="00542F37">
        <w:tc>
          <w:tcPr>
            <w:tcW w:w="7987" w:type="dxa"/>
            <w:shd w:val="clear" w:color="auto" w:fill="auto"/>
          </w:tcPr>
          <w:p w14:paraId="14028196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</w:rPr>
            </w:pPr>
            <w:r w:rsidRPr="00542F37">
              <w:rPr>
                <w:b/>
                <w:bCs/>
              </w:rPr>
              <w:t>Seminar 14</w:t>
            </w:r>
            <w:r w:rsidRPr="00542F37">
              <w:rPr>
                <w:bCs/>
              </w:rPr>
              <w:t xml:space="preserve"> Translation issues of Institutional Discourse</w:t>
            </w:r>
          </w:p>
        </w:tc>
      </w:tr>
      <w:tr w:rsidR="00542F37" w:rsidRPr="00542F37" w14:paraId="6F655FDE" w14:textId="77777777" w:rsidTr="00542F37">
        <w:tc>
          <w:tcPr>
            <w:tcW w:w="7987" w:type="dxa"/>
            <w:shd w:val="clear" w:color="auto" w:fill="auto"/>
          </w:tcPr>
          <w:p w14:paraId="7CCD69EB" w14:textId="77777777" w:rsidR="00542F37" w:rsidRPr="00542F37" w:rsidRDefault="00542F37" w:rsidP="000A47E2">
            <w:pPr>
              <w:rPr>
                <w:b/>
                <w:bCs/>
              </w:rPr>
            </w:pPr>
            <w:r w:rsidRPr="00542F37">
              <w:rPr>
                <w:bCs/>
              </w:rPr>
              <w:t>International Economic Organizations. Translation Practice.</w:t>
            </w:r>
          </w:p>
        </w:tc>
      </w:tr>
      <w:tr w:rsidR="00542F37" w:rsidRPr="00542F37" w14:paraId="068CD66E" w14:textId="77777777" w:rsidTr="00542F37">
        <w:tc>
          <w:tcPr>
            <w:tcW w:w="7987" w:type="dxa"/>
            <w:shd w:val="clear" w:color="auto" w:fill="auto"/>
          </w:tcPr>
          <w:p w14:paraId="1F1BBF76" w14:textId="77777777" w:rsidR="00542F37" w:rsidRPr="00542F37" w:rsidRDefault="00542F37" w:rsidP="000A47E2">
            <w:pPr>
              <w:tabs>
                <w:tab w:val="left" w:pos="1276"/>
              </w:tabs>
              <w:rPr>
                <w:b/>
                <w:bCs/>
              </w:rPr>
            </w:pPr>
            <w:r w:rsidRPr="00542F37">
              <w:rPr>
                <w:b/>
                <w:bCs/>
              </w:rPr>
              <w:t xml:space="preserve">Seminar 15 </w:t>
            </w:r>
            <w:r w:rsidRPr="00542F37">
              <w:rPr>
                <w:bCs/>
              </w:rPr>
              <w:t>Translation of economic news.</w:t>
            </w:r>
          </w:p>
        </w:tc>
      </w:tr>
    </w:tbl>
    <w:p w14:paraId="5EE665F1" w14:textId="77777777" w:rsidR="00542F37" w:rsidRPr="00542F37" w:rsidRDefault="00542F37" w:rsidP="00542F37">
      <w:pPr>
        <w:spacing w:line="530" w:lineRule="atLeast"/>
        <w:ind w:left="810" w:hanging="708"/>
        <w:rPr>
          <w:bCs/>
          <w:sz w:val="24"/>
          <w:szCs w:val="24"/>
        </w:rPr>
      </w:pPr>
    </w:p>
    <w:p w14:paraId="7AA991C6" w14:textId="77777777" w:rsidR="0021053B" w:rsidRDefault="0021053B" w:rsidP="0021053B">
      <w:pPr>
        <w:spacing w:line="530" w:lineRule="atLeast"/>
        <w:ind w:left="462"/>
        <w:rPr>
          <w:bCs/>
          <w:sz w:val="24"/>
          <w:szCs w:val="24"/>
          <w:lang w:val="en-KZ"/>
        </w:rPr>
      </w:pPr>
    </w:p>
    <w:p w14:paraId="64DEB59F" w14:textId="77777777" w:rsidR="0021053B" w:rsidRDefault="0021053B" w:rsidP="0021053B">
      <w:pPr>
        <w:spacing w:line="530" w:lineRule="atLeast"/>
        <w:ind w:left="462"/>
        <w:rPr>
          <w:bCs/>
          <w:sz w:val="24"/>
          <w:szCs w:val="24"/>
          <w:lang w:val="en-KZ"/>
        </w:rPr>
      </w:pPr>
    </w:p>
    <w:p w14:paraId="17450635" w14:textId="77777777" w:rsidR="0021053B" w:rsidRDefault="0021053B" w:rsidP="0021053B">
      <w:pPr>
        <w:spacing w:line="530" w:lineRule="atLeast"/>
        <w:ind w:left="462"/>
        <w:rPr>
          <w:bCs/>
          <w:sz w:val="24"/>
          <w:szCs w:val="24"/>
          <w:lang w:val="en-KZ"/>
        </w:rPr>
      </w:pPr>
    </w:p>
    <w:p w14:paraId="3A35185A" w14:textId="77777777" w:rsidR="0021053B" w:rsidRDefault="0021053B" w:rsidP="0021053B">
      <w:pPr>
        <w:spacing w:line="530" w:lineRule="atLeast"/>
        <w:ind w:left="462"/>
        <w:rPr>
          <w:bCs/>
          <w:sz w:val="24"/>
          <w:szCs w:val="24"/>
          <w:lang w:val="en-KZ"/>
        </w:rPr>
      </w:pPr>
    </w:p>
    <w:p w14:paraId="0387D910" w14:textId="77777777" w:rsidR="00542F37" w:rsidRDefault="00542F37" w:rsidP="00542F37">
      <w:pPr>
        <w:spacing w:line="530" w:lineRule="atLeast"/>
        <w:rPr>
          <w:bCs/>
          <w:sz w:val="24"/>
          <w:szCs w:val="24"/>
          <w:lang w:val="en-KZ"/>
        </w:rPr>
      </w:pPr>
    </w:p>
    <w:p w14:paraId="238560EE" w14:textId="77777777" w:rsidR="00542F37" w:rsidRPr="0021053B" w:rsidRDefault="00542F37" w:rsidP="00542F37">
      <w:pPr>
        <w:spacing w:line="530" w:lineRule="atLeast"/>
        <w:rPr>
          <w:bCs/>
          <w:sz w:val="24"/>
          <w:szCs w:val="24"/>
          <w:lang w:val="en-KZ"/>
        </w:rPr>
      </w:pPr>
    </w:p>
    <w:p w14:paraId="0F2625D0" w14:textId="77777777" w:rsidR="00F077DE" w:rsidRPr="00077E1F" w:rsidRDefault="00000000">
      <w:pPr>
        <w:ind w:left="810"/>
        <w:rPr>
          <w:b/>
          <w:spacing w:val="-2"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References</w:t>
      </w:r>
    </w:p>
    <w:p w14:paraId="46ED2880" w14:textId="77777777" w:rsidR="0042383E" w:rsidRPr="00077E1F" w:rsidRDefault="0042383E">
      <w:pPr>
        <w:ind w:left="810"/>
        <w:rPr>
          <w:b/>
          <w:sz w:val="24"/>
          <w:szCs w:val="24"/>
        </w:rPr>
      </w:pPr>
    </w:p>
    <w:p w14:paraId="3D595C0A" w14:textId="77777777" w:rsidR="00542F37" w:rsidRPr="00542F37" w:rsidRDefault="00542F37" w:rsidP="00542F37">
      <w:pPr>
        <w:numPr>
          <w:ilvl w:val="0"/>
          <w:numId w:val="6"/>
        </w:numPr>
        <w:rPr>
          <w:rFonts w:eastAsiaTheme="minorHAnsi"/>
          <w:sz w:val="24"/>
          <w:szCs w:val="24"/>
          <w:lang w:val="en-KZ"/>
        </w:rPr>
      </w:pPr>
      <w:r w:rsidRPr="00542F37">
        <w:rPr>
          <w:rFonts w:eastAsiaTheme="minorHAnsi"/>
          <w:sz w:val="24"/>
          <w:szCs w:val="24"/>
        </w:rPr>
        <w:t xml:space="preserve">Cao D. Translating Law – Multilingual Matters LTD, </w:t>
      </w:r>
      <w:r w:rsidRPr="00542F37">
        <w:rPr>
          <w:rFonts w:eastAsiaTheme="minorHAnsi"/>
          <w:sz w:val="24"/>
          <w:szCs w:val="24"/>
          <w:lang w:val="en-KZ"/>
        </w:rPr>
        <w:t>Victoria Road, Clevedon, BS21 7HH, England</w:t>
      </w:r>
      <w:r w:rsidRPr="00542F37">
        <w:rPr>
          <w:rFonts w:eastAsiaTheme="minorHAnsi"/>
          <w:b/>
          <w:bCs/>
          <w:sz w:val="24"/>
          <w:szCs w:val="24"/>
          <w:lang w:val="en-KZ"/>
        </w:rPr>
        <w:t xml:space="preserve"> </w:t>
      </w:r>
      <w:r w:rsidRPr="00542F37">
        <w:rPr>
          <w:rFonts w:eastAsiaTheme="minorHAnsi"/>
          <w:sz w:val="24"/>
          <w:szCs w:val="24"/>
        </w:rPr>
        <w:t>2007. - 340 p.</w:t>
      </w:r>
    </w:p>
    <w:p w14:paraId="282CB178" w14:textId="77777777" w:rsidR="00542F37" w:rsidRPr="00542F37" w:rsidRDefault="00542F37" w:rsidP="00542F37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542F37">
        <w:rPr>
          <w:rFonts w:eastAsiaTheme="minorHAnsi"/>
          <w:sz w:val="24"/>
          <w:szCs w:val="24"/>
        </w:rPr>
        <w:t xml:space="preserve">Levitan K.M. </w:t>
      </w:r>
      <w:proofErr w:type="spellStart"/>
      <w:r w:rsidRPr="00542F37">
        <w:rPr>
          <w:rFonts w:eastAsiaTheme="minorHAnsi"/>
          <w:sz w:val="24"/>
          <w:szCs w:val="24"/>
        </w:rPr>
        <w:t>Yuridicheskiy</w:t>
      </w:r>
      <w:proofErr w:type="spellEnd"/>
      <w:r w:rsidRPr="00542F37">
        <w:rPr>
          <w:rFonts w:eastAsiaTheme="minorHAnsi"/>
          <w:sz w:val="24"/>
          <w:szCs w:val="24"/>
        </w:rPr>
        <w:t xml:space="preserve"> </w:t>
      </w:r>
      <w:proofErr w:type="spellStart"/>
      <w:r w:rsidRPr="00542F37">
        <w:rPr>
          <w:rFonts w:eastAsiaTheme="minorHAnsi"/>
          <w:sz w:val="24"/>
          <w:szCs w:val="24"/>
        </w:rPr>
        <w:t>perevod</w:t>
      </w:r>
      <w:proofErr w:type="spellEnd"/>
      <w:r w:rsidRPr="00542F37">
        <w:rPr>
          <w:rFonts w:eastAsiaTheme="minorHAnsi"/>
          <w:sz w:val="24"/>
          <w:szCs w:val="24"/>
        </w:rPr>
        <w:t xml:space="preserve">. </w:t>
      </w:r>
      <w:proofErr w:type="spellStart"/>
      <w:r w:rsidRPr="00542F37">
        <w:rPr>
          <w:rFonts w:eastAsiaTheme="minorHAnsi"/>
          <w:sz w:val="24"/>
          <w:szCs w:val="24"/>
        </w:rPr>
        <w:t>Osnovy</w:t>
      </w:r>
      <w:proofErr w:type="spellEnd"/>
      <w:r w:rsidRPr="00542F37">
        <w:rPr>
          <w:rFonts w:eastAsiaTheme="minorHAnsi"/>
          <w:sz w:val="24"/>
          <w:szCs w:val="24"/>
        </w:rPr>
        <w:t xml:space="preserve"> </w:t>
      </w:r>
      <w:proofErr w:type="spellStart"/>
      <w:r w:rsidRPr="00542F37">
        <w:rPr>
          <w:rFonts w:eastAsiaTheme="minorHAnsi"/>
          <w:sz w:val="24"/>
          <w:szCs w:val="24"/>
        </w:rPr>
        <w:t>teorii</w:t>
      </w:r>
      <w:proofErr w:type="spellEnd"/>
      <w:r w:rsidRPr="00542F37">
        <w:rPr>
          <w:rFonts w:eastAsiaTheme="minorHAnsi"/>
          <w:sz w:val="24"/>
          <w:szCs w:val="24"/>
        </w:rPr>
        <w:t xml:space="preserve"> </w:t>
      </w:r>
      <w:proofErr w:type="spellStart"/>
      <w:r w:rsidRPr="00542F37">
        <w:rPr>
          <w:rFonts w:eastAsiaTheme="minorHAnsi"/>
          <w:sz w:val="24"/>
          <w:szCs w:val="24"/>
        </w:rPr>
        <w:t>i</w:t>
      </w:r>
      <w:proofErr w:type="spellEnd"/>
      <w:r w:rsidRPr="00542F37">
        <w:rPr>
          <w:rFonts w:eastAsiaTheme="minorHAnsi"/>
          <w:sz w:val="24"/>
          <w:szCs w:val="24"/>
        </w:rPr>
        <w:t xml:space="preserve"> </w:t>
      </w:r>
      <w:proofErr w:type="spellStart"/>
      <w:r w:rsidRPr="00542F37">
        <w:rPr>
          <w:rFonts w:eastAsiaTheme="minorHAnsi"/>
          <w:sz w:val="24"/>
          <w:szCs w:val="24"/>
        </w:rPr>
        <w:t>praktiki</w:t>
      </w:r>
      <w:proofErr w:type="spellEnd"/>
      <w:r w:rsidRPr="00542F37">
        <w:rPr>
          <w:rFonts w:eastAsiaTheme="minorHAnsi"/>
          <w:sz w:val="24"/>
          <w:szCs w:val="24"/>
        </w:rPr>
        <w:t>. Textbook/M.: Publishing house "Prospect", 2015. – 352 p.</w:t>
      </w:r>
    </w:p>
    <w:p w14:paraId="55A10728" w14:textId="77777777" w:rsidR="00542F37" w:rsidRPr="00542F37" w:rsidRDefault="00542F37" w:rsidP="00542F37">
      <w:pPr>
        <w:numPr>
          <w:ilvl w:val="0"/>
          <w:numId w:val="6"/>
        </w:numPr>
        <w:rPr>
          <w:rFonts w:eastAsiaTheme="minorHAnsi"/>
          <w:sz w:val="24"/>
          <w:szCs w:val="24"/>
          <w:lang w:val="en-KZ"/>
        </w:rPr>
      </w:pPr>
      <w:r w:rsidRPr="00542F37">
        <w:rPr>
          <w:rFonts w:eastAsiaTheme="minorHAnsi"/>
          <w:sz w:val="24"/>
          <w:szCs w:val="24"/>
        </w:rPr>
        <w:t>Gordeeva O.G</w:t>
      </w:r>
      <w:r w:rsidRPr="00542F37">
        <w:rPr>
          <w:rFonts w:eastAsiaTheme="minorHAnsi"/>
          <w:sz w:val="24"/>
          <w:szCs w:val="24"/>
          <w:lang w:val="en-KZ"/>
        </w:rPr>
        <w:t xml:space="preserve">. Praktikum po perevodu ekonomicheskih tekstov s angliiskogo na russkii yazyk. Textbook for students. Level В1- В2/ </w:t>
      </w:r>
      <w:r w:rsidRPr="00542F37">
        <w:rPr>
          <w:rFonts w:eastAsiaTheme="minorHAnsi"/>
          <w:sz w:val="24"/>
          <w:szCs w:val="24"/>
        </w:rPr>
        <w:t>Gordeeva O.G</w:t>
      </w:r>
      <w:r w:rsidRPr="00542F37">
        <w:rPr>
          <w:rFonts w:eastAsiaTheme="minorHAnsi"/>
          <w:sz w:val="24"/>
          <w:szCs w:val="24"/>
          <w:lang w:val="en-KZ"/>
        </w:rPr>
        <w:t>.. - М.: MGIMO-Universitet, 2010. - 153 p. </w:t>
      </w:r>
    </w:p>
    <w:p w14:paraId="1D9C7D13" w14:textId="77777777" w:rsidR="00542F37" w:rsidRPr="00542F37" w:rsidRDefault="00542F37" w:rsidP="00542F37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proofErr w:type="spellStart"/>
      <w:r w:rsidRPr="00542F37">
        <w:rPr>
          <w:rFonts w:eastAsiaTheme="minorHAnsi"/>
          <w:sz w:val="24"/>
          <w:szCs w:val="24"/>
        </w:rPr>
        <w:t>Barkhudarov</w:t>
      </w:r>
      <w:proofErr w:type="spellEnd"/>
      <w:r w:rsidRPr="00542F37">
        <w:rPr>
          <w:rFonts w:eastAsiaTheme="minorHAnsi"/>
          <w:sz w:val="24"/>
          <w:szCs w:val="24"/>
        </w:rPr>
        <w:t xml:space="preserve"> L.S. Language and translation. Questions of general and particular theory of translation: monograph / L. S. </w:t>
      </w:r>
      <w:proofErr w:type="spellStart"/>
      <w:r w:rsidRPr="00542F37">
        <w:rPr>
          <w:rFonts w:eastAsiaTheme="minorHAnsi"/>
          <w:sz w:val="24"/>
          <w:szCs w:val="24"/>
        </w:rPr>
        <w:t>Barkhudarov</w:t>
      </w:r>
      <w:proofErr w:type="spellEnd"/>
      <w:r w:rsidRPr="00542F37">
        <w:rPr>
          <w:rFonts w:eastAsiaTheme="minorHAnsi"/>
          <w:sz w:val="24"/>
          <w:szCs w:val="24"/>
        </w:rPr>
        <w:t>. - 2nd ed. - Moscow: LKI, 2008. - 235 p.</w:t>
      </w:r>
    </w:p>
    <w:p w14:paraId="1776F8D4" w14:textId="77777777" w:rsidR="00542F37" w:rsidRPr="00542F37" w:rsidRDefault="00542F37" w:rsidP="00542F37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542F37">
        <w:rPr>
          <w:rFonts w:eastAsiaTheme="minorHAnsi"/>
          <w:sz w:val="24"/>
          <w:szCs w:val="24"/>
        </w:rPr>
        <w:t>Komissarov V.N. Modern Translation Studies: textbook. manual / V. N. Komissarov. - 2nd ed. - M.: R. Valent, 2011. - 408 p.</w:t>
      </w:r>
    </w:p>
    <w:p w14:paraId="4A3495F6" w14:textId="77777777" w:rsidR="00542F37" w:rsidRPr="00542F37" w:rsidRDefault="00542F37" w:rsidP="00542F37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proofErr w:type="spellStart"/>
      <w:r w:rsidRPr="00542F37">
        <w:rPr>
          <w:rFonts w:eastAsiaTheme="minorHAnsi"/>
          <w:sz w:val="24"/>
          <w:szCs w:val="24"/>
        </w:rPr>
        <w:t>Stefanovskaya</w:t>
      </w:r>
      <w:proofErr w:type="spellEnd"/>
      <w:r w:rsidRPr="00542F37">
        <w:rPr>
          <w:rFonts w:eastAsiaTheme="minorHAnsi"/>
          <w:sz w:val="24"/>
          <w:szCs w:val="24"/>
        </w:rPr>
        <w:t xml:space="preserve"> Y.I. </w:t>
      </w:r>
      <w:proofErr w:type="spellStart"/>
      <w:r w:rsidRPr="00542F37">
        <w:rPr>
          <w:rFonts w:eastAsiaTheme="minorHAnsi"/>
          <w:sz w:val="24"/>
          <w:szCs w:val="24"/>
        </w:rPr>
        <w:t>Nauchno-technicheski</w:t>
      </w:r>
      <w:proofErr w:type="spellEnd"/>
      <w:r w:rsidRPr="00542F37">
        <w:rPr>
          <w:rFonts w:eastAsiaTheme="minorHAnsi"/>
          <w:sz w:val="24"/>
          <w:szCs w:val="24"/>
        </w:rPr>
        <w:t xml:space="preserve"> </w:t>
      </w:r>
      <w:proofErr w:type="spellStart"/>
      <w:r w:rsidRPr="00542F37">
        <w:rPr>
          <w:rFonts w:eastAsiaTheme="minorHAnsi"/>
          <w:sz w:val="24"/>
          <w:szCs w:val="24"/>
        </w:rPr>
        <w:t>perevod</w:t>
      </w:r>
      <w:proofErr w:type="spellEnd"/>
      <w:r w:rsidRPr="00542F37">
        <w:rPr>
          <w:rFonts w:eastAsiaTheme="minorHAnsi"/>
          <w:sz w:val="24"/>
          <w:szCs w:val="24"/>
        </w:rPr>
        <w:t>: electronic course book – Perm: Minsk, 2024. – 40 p.</w:t>
      </w:r>
    </w:p>
    <w:p w14:paraId="5E69DA01" w14:textId="77777777" w:rsidR="00542F37" w:rsidRPr="00542F37" w:rsidRDefault="00542F37" w:rsidP="00542F37">
      <w:pPr>
        <w:numPr>
          <w:ilvl w:val="0"/>
          <w:numId w:val="6"/>
        </w:numPr>
        <w:rPr>
          <w:rFonts w:eastAsiaTheme="minorHAnsi"/>
          <w:sz w:val="24"/>
          <w:szCs w:val="24"/>
          <w:lang w:val="ru-RU"/>
        </w:rPr>
      </w:pPr>
      <w:proofErr w:type="spellStart"/>
      <w:r w:rsidRPr="00542F37">
        <w:rPr>
          <w:rFonts w:eastAsiaTheme="minorHAnsi"/>
          <w:sz w:val="24"/>
          <w:szCs w:val="24"/>
        </w:rPr>
        <w:t>Esperança</w:t>
      </w:r>
      <w:proofErr w:type="spellEnd"/>
      <w:r w:rsidRPr="00542F37">
        <w:rPr>
          <w:rFonts w:eastAsiaTheme="minorHAnsi"/>
          <w:sz w:val="24"/>
          <w:szCs w:val="24"/>
        </w:rPr>
        <w:t xml:space="preserve"> B., </w:t>
      </w:r>
      <w:proofErr w:type="spellStart"/>
      <w:r w:rsidRPr="00542F37">
        <w:rPr>
          <w:rFonts w:eastAsiaTheme="minorHAnsi"/>
          <w:sz w:val="24"/>
          <w:szCs w:val="24"/>
        </w:rPr>
        <w:t>Bassnett</w:t>
      </w:r>
      <w:proofErr w:type="spellEnd"/>
      <w:r w:rsidRPr="00542F37">
        <w:rPr>
          <w:rFonts w:eastAsiaTheme="minorHAnsi"/>
          <w:sz w:val="24"/>
          <w:szCs w:val="24"/>
        </w:rPr>
        <w:t xml:space="preserve"> S. Translation in Global News, 1</w:t>
      </w:r>
      <w:r w:rsidRPr="00542F37">
        <w:rPr>
          <w:rFonts w:eastAsiaTheme="minorHAnsi"/>
          <w:sz w:val="24"/>
          <w:szCs w:val="24"/>
          <w:vertAlign w:val="superscript"/>
        </w:rPr>
        <w:t>st</w:t>
      </w:r>
      <w:r w:rsidRPr="00542F37">
        <w:rPr>
          <w:rFonts w:eastAsiaTheme="minorHAnsi"/>
          <w:sz w:val="24"/>
          <w:szCs w:val="24"/>
        </w:rPr>
        <w:t xml:space="preserve"> ed.: Monograph, Routledge, 2008–p. 168</w:t>
      </w:r>
    </w:p>
    <w:p w14:paraId="1DDD37D3" w14:textId="77777777" w:rsidR="00542F37" w:rsidRPr="00542F37" w:rsidRDefault="00542F37" w:rsidP="00542F37">
      <w:pPr>
        <w:numPr>
          <w:ilvl w:val="0"/>
          <w:numId w:val="6"/>
        </w:numPr>
        <w:rPr>
          <w:rFonts w:eastAsiaTheme="minorHAnsi"/>
          <w:sz w:val="24"/>
          <w:szCs w:val="24"/>
          <w:lang w:val="kk-KZ"/>
        </w:rPr>
      </w:pPr>
      <w:r w:rsidRPr="00542F37">
        <w:rPr>
          <w:rFonts w:eastAsiaTheme="minorHAnsi"/>
          <w:sz w:val="24"/>
          <w:szCs w:val="24"/>
        </w:rPr>
        <w:t xml:space="preserve">Galperin I.R. Stylistics of English language. М.: </w:t>
      </w:r>
      <w:proofErr w:type="spellStart"/>
      <w:r w:rsidRPr="00542F37">
        <w:rPr>
          <w:rFonts w:eastAsiaTheme="minorHAnsi"/>
          <w:sz w:val="24"/>
          <w:szCs w:val="24"/>
        </w:rPr>
        <w:t>Либpoком</w:t>
      </w:r>
      <w:proofErr w:type="spellEnd"/>
      <w:r w:rsidRPr="00542F37">
        <w:rPr>
          <w:rFonts w:eastAsiaTheme="minorHAnsi"/>
          <w:sz w:val="24"/>
          <w:szCs w:val="24"/>
        </w:rPr>
        <w:t>, 2010, 2014. - 336 с.</w:t>
      </w:r>
    </w:p>
    <w:p w14:paraId="5D8482F0" w14:textId="77777777" w:rsidR="00F077DE" w:rsidRPr="00077E1F" w:rsidRDefault="00F077DE">
      <w:pPr>
        <w:rPr>
          <w:sz w:val="24"/>
          <w:szCs w:val="24"/>
        </w:rPr>
        <w:sectPr w:rsidR="00F077DE" w:rsidRPr="00077E1F" w:rsidSect="0042383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111C4FA2" w14:textId="77777777" w:rsidR="00C72BEA" w:rsidRPr="00C72BEA" w:rsidRDefault="00C72BEA" w:rsidP="00C72BEA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52A040E6" w14:textId="63FE61C1" w:rsidR="0053448C" w:rsidRPr="0053448C" w:rsidRDefault="00C72BEA" w:rsidP="0053448C">
      <w:pPr>
        <w:jc w:val="center"/>
        <w:rPr>
          <w:b/>
          <w:bCs/>
          <w:sz w:val="28"/>
          <w:szCs w:val="28"/>
          <w:lang w:val="kk-KZ"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="0053448C"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="000314B5" w:rsidRPr="000314B5">
        <w:rPr>
          <w:b/>
          <w:bCs/>
          <w:sz w:val="28"/>
          <w:szCs w:val="28"/>
          <w:lang w:val="en" w:eastAsia="ru-RU" w:bidi="ru-RU"/>
        </w:rPr>
        <w:t>Translation of Economic and Juridical Documents</w:t>
      </w:r>
    </w:p>
    <w:p w14:paraId="68E6A5D9" w14:textId="35F4BA8C" w:rsidR="0053448C" w:rsidRPr="00C72BEA" w:rsidRDefault="0053448C" w:rsidP="0053448C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C72BEA">
        <w:rPr>
          <w:b/>
          <w:bCs/>
          <w:sz w:val="28"/>
          <w:szCs w:val="28"/>
          <w:lang w:eastAsia="ru-RU" w:bidi="ru-RU"/>
        </w:rPr>
        <w:t>Bachelor</w:t>
      </w:r>
      <w:r w:rsidR="00C72BEA"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C72BEA"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 w:rsidR="00C72BEA">
        <w:rPr>
          <w:b/>
          <w:bCs/>
          <w:sz w:val="28"/>
          <w:szCs w:val="28"/>
          <w:lang w:eastAsia="ru-RU" w:bidi="ru-RU"/>
        </w:rPr>
        <w:t>Format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="00C72BEA">
        <w:rPr>
          <w:b/>
          <w:bCs/>
          <w:sz w:val="28"/>
          <w:szCs w:val="28"/>
          <w:u w:val="single"/>
          <w:lang w:eastAsia="ru-RU" w:bidi="ru-RU"/>
        </w:rPr>
        <w:t>Oral</w:t>
      </w:r>
      <w:r w:rsidR="00C72BEA"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C72BEA"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proofErr w:type="spellStart"/>
      <w:r w:rsidR="00C72BEA">
        <w:rPr>
          <w:b/>
          <w:bCs/>
          <w:sz w:val="28"/>
          <w:szCs w:val="28"/>
          <w:u w:val="single"/>
          <w:lang w:eastAsia="ru-RU" w:bidi="ru-RU"/>
        </w:rPr>
        <w:t>Univer</w:t>
      </w:r>
      <w:proofErr w:type="spellEnd"/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 w:rsidR="00C72BEA"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53448C" w:rsidRPr="0053448C" w14:paraId="55A9284E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73755E0E" w14:textId="77777777" w:rsidR="0053448C" w:rsidRPr="00C72BEA" w:rsidRDefault="0053448C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78A63253" w14:textId="2BB10348" w:rsidR="0053448C" w:rsidRPr="0053448C" w:rsidRDefault="00C72BEA" w:rsidP="0053448C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1AE581EE" w14:textId="77777777" w:rsidR="0053448C" w:rsidRPr="00C72BEA" w:rsidRDefault="0053448C" w:rsidP="00C72BEA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71B650F6" w14:textId="11AAEEC5" w:rsidR="0053448C" w:rsidRPr="00C72BEA" w:rsidRDefault="0053448C" w:rsidP="0053448C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2CCE0" wp14:editId="078A849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6FE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 w:rsidR="00C72BEA"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7A4CF4D6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5599F2A" w14:textId="5712016C" w:rsidR="0053448C" w:rsidRPr="0053448C" w:rsidRDefault="00C72BEA" w:rsidP="0053448C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0A3BFDFB" w14:textId="7B1450B2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3A8B3311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0932E573" w14:textId="002177E6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00993131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1000D210" w14:textId="338200C2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0A875834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054F7E33" w14:textId="2B08CB76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53448C" w:rsidRPr="0053448C" w14:paraId="5F02FA49" w14:textId="77777777" w:rsidTr="00921CFE">
        <w:trPr>
          <w:trHeight w:val="550"/>
        </w:trPr>
        <w:tc>
          <w:tcPr>
            <w:tcW w:w="421" w:type="dxa"/>
            <w:vMerge/>
          </w:tcPr>
          <w:p w14:paraId="557C1C40" w14:textId="77777777" w:rsidR="0053448C" w:rsidRPr="0053448C" w:rsidRDefault="0053448C" w:rsidP="0053448C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1554B8AA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6E3D1D6F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399F16B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27368FBF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90-100%</w:t>
            </w:r>
          </w:p>
        </w:tc>
        <w:tc>
          <w:tcPr>
            <w:tcW w:w="2127" w:type="dxa"/>
          </w:tcPr>
          <w:p w14:paraId="7335472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70-89%</w:t>
            </w:r>
          </w:p>
        </w:tc>
        <w:tc>
          <w:tcPr>
            <w:tcW w:w="2063" w:type="dxa"/>
          </w:tcPr>
          <w:p w14:paraId="5DF6DEC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50-69%</w:t>
            </w:r>
          </w:p>
        </w:tc>
        <w:tc>
          <w:tcPr>
            <w:tcW w:w="1916" w:type="dxa"/>
          </w:tcPr>
          <w:p w14:paraId="62CC989C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25-49%</w:t>
            </w:r>
          </w:p>
        </w:tc>
        <w:tc>
          <w:tcPr>
            <w:tcW w:w="1916" w:type="dxa"/>
          </w:tcPr>
          <w:p w14:paraId="5E07743C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53448C" w:rsidRPr="00D14AB8" w14:paraId="317382AD" w14:textId="77777777" w:rsidTr="00921CFE">
        <w:trPr>
          <w:cantSplit/>
          <w:trHeight w:val="1550"/>
        </w:trPr>
        <w:tc>
          <w:tcPr>
            <w:tcW w:w="421" w:type="dxa"/>
          </w:tcPr>
          <w:p w14:paraId="1048B038" w14:textId="77777777" w:rsidR="0053448C" w:rsidRPr="0053448C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F9D04D2" w14:textId="0C50E6DD" w:rsidR="0053448C" w:rsidRPr="00C72BEA" w:rsidRDefault="00C72BEA" w:rsidP="0053448C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55CEDA22" w14:textId="7B0FADA4" w:rsidR="0053448C" w:rsidRPr="0053448C" w:rsidRDefault="0053448C" w:rsidP="0053448C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 w:rsidR="00C72BEA">
              <w:rPr>
                <w:lang w:eastAsia="ru-RU" w:bidi="ru-RU"/>
              </w:rPr>
              <w:t xml:space="preserve"> question</w:t>
            </w:r>
          </w:p>
          <w:p w14:paraId="7B932F20" w14:textId="6C9D4FE3" w:rsidR="0053448C" w:rsidRPr="0053448C" w:rsidRDefault="0053448C" w:rsidP="0053448C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57CB8862" w14:textId="7BC8CAFA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Ability to define key terms (e.g., equivalence, translatability, cultural adaptation).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7C89AB6" w14:textId="25A06566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Accurately recalls terminology, theories, and concepts in translation studies with examples that demonstrate thorough memorization and clarity.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59DE333" w14:textId="6D6F798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Correctly identifies and explains most key terms and theories with few minor inaccuracies.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1A9B602" w14:textId="32A22B28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Provides basic definitions of terms and theories, though explanations may be somewhat unclear or incomplete.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6B868D5" w14:textId="044DFDCF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Struggles to recall key terms and concepts, with major errors or omissions.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9A81D4" w14:textId="59ABF98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Minimum understanding of the </w:t>
            </w:r>
            <w:r w:rsidRPr="00D14AB8">
              <w:rPr>
                <w:lang w:eastAsia="ru-RU" w:bidi="ru-RU"/>
              </w:rPr>
              <w:t>linguistic aspects of translation.</w:t>
            </w:r>
          </w:p>
        </w:tc>
      </w:tr>
      <w:tr w:rsidR="0053448C" w:rsidRPr="00D14AB8" w14:paraId="24CF9E32" w14:textId="77777777" w:rsidTr="00921CFE">
        <w:trPr>
          <w:cantSplit/>
          <w:trHeight w:val="1134"/>
        </w:trPr>
        <w:tc>
          <w:tcPr>
            <w:tcW w:w="421" w:type="dxa"/>
          </w:tcPr>
          <w:p w14:paraId="3768E676" w14:textId="77777777" w:rsidR="0053448C" w:rsidRPr="00D14AB8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E5E1EDF" w14:textId="7D02CF88" w:rsidR="0053448C" w:rsidRPr="00C72BEA" w:rsidRDefault="00C72BEA" w:rsidP="0053448C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0BD34155" w14:textId="77777777" w:rsidR="0053448C" w:rsidRPr="0053448C" w:rsidRDefault="0053448C" w:rsidP="0053448C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27E1812" w14:textId="27D8EB72" w:rsidR="0053448C" w:rsidRPr="0053448C" w:rsidRDefault="0053448C" w:rsidP="0053448C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 w:rsidR="00C72BEA"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7A6E3B3C" w14:textId="06FDE0A1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Determine if students understand and can explain key linguistic concepts and principles.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1E35EAF" w14:textId="6AB005B7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Demonstrates a clear grasp of translation principles, accurately paraphrasing and summarizing concepts with original examples.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355520D5" w14:textId="78EC5B5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Shows a good understanding with mostly accurate explanations but may lack depth in original interpretation.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821061C" w14:textId="5C3AE19C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Demonstrates partial understanding, often using generalizations or simpler explanations with minimal examples.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66BE271C" w14:textId="0FA1560E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Shows little comprehension, with confusion in explanations and lack of relevant examples.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7EF5D00" w14:textId="06622B2E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Lack of </w:t>
            </w:r>
            <w:r w:rsidRPr="00D14AB8">
              <w:rPr>
                <w:lang w:eastAsia="ru-RU" w:bidi="ru-RU"/>
              </w:rPr>
              <w:t>comprehension, with confusion in explanations and lack of relevant examples.</w:t>
            </w:r>
          </w:p>
        </w:tc>
      </w:tr>
      <w:tr w:rsidR="0053448C" w:rsidRPr="00D14AB8" w14:paraId="1B568F6D" w14:textId="77777777" w:rsidTr="00921CFE">
        <w:trPr>
          <w:cantSplit/>
          <w:trHeight w:val="1134"/>
        </w:trPr>
        <w:tc>
          <w:tcPr>
            <w:tcW w:w="421" w:type="dxa"/>
          </w:tcPr>
          <w:p w14:paraId="4BF4ABCC" w14:textId="77777777" w:rsidR="0053448C" w:rsidRPr="00D14AB8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046F7D77" w14:textId="2825A4EA" w:rsidR="0053448C" w:rsidRPr="00C72BEA" w:rsidRDefault="00D14AB8" w:rsidP="0053448C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42CF53A" w14:textId="27D9B2FA" w:rsidR="0053448C" w:rsidRPr="0053448C" w:rsidRDefault="0053448C" w:rsidP="0053448C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 w:rsidR="00C72BEA"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298965DA" w14:textId="2937F7B8" w:rsidR="0053448C" w:rsidRPr="00D14AB8" w:rsidRDefault="00D14AB8" w:rsidP="0053448C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translation theories to analyze and translate complex text passages, choosing appropriate translation techniques with precision.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71515AB" w14:textId="3AE5447A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Skillfully applies translation theories to analyze and translate complex text passages, choosing appropriate translation techniques with precision.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0544EE2D" w14:textId="40874143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Applies relevant theories to text with some accuracy, though may occasionally overlook finer details.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6F979BA3" w14:textId="278F246B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Basic application of translation techniques but lacks insight or thoroughness.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4755C66" w14:textId="2D0E88FA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Misinterprets or incorrectly applies techniques, leading to poor translation or analysis.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566945E" w14:textId="72580124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>Lack of interpretation</w:t>
            </w:r>
            <w:r w:rsidRPr="00D14AB8">
              <w:rPr>
                <w:lang w:eastAsia="ru-RU" w:bidi="ru-RU"/>
              </w:rPr>
              <w:t xml:space="preserve"> or </w:t>
            </w: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techniques, leading to poor translation or analysis.</w:t>
            </w:r>
          </w:p>
        </w:tc>
      </w:tr>
    </w:tbl>
    <w:p w14:paraId="62C901B1" w14:textId="77777777" w:rsidR="0053448C" w:rsidRPr="00D14AB8" w:rsidRDefault="0053448C" w:rsidP="0053448C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3FA027F3" w14:textId="77777777" w:rsidR="00F077DE" w:rsidRPr="00D14AB8" w:rsidRDefault="00F077DE">
      <w:pPr>
        <w:pStyle w:val="BodyText"/>
        <w:spacing w:before="4"/>
        <w:ind w:left="0"/>
      </w:pPr>
    </w:p>
    <w:sectPr w:rsidR="00F077DE" w:rsidRPr="00D14AB8" w:rsidSect="0053448C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D96FE7"/>
    <w:multiLevelType w:val="hybridMultilevel"/>
    <w:tmpl w:val="84B4841C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5"/>
  </w:num>
  <w:num w:numId="2" w16cid:durableId="1822846596">
    <w:abstractNumId w:val="3"/>
  </w:num>
  <w:num w:numId="3" w16cid:durableId="817114185">
    <w:abstractNumId w:val="6"/>
  </w:num>
  <w:num w:numId="4" w16cid:durableId="1620600753">
    <w:abstractNumId w:val="7"/>
  </w:num>
  <w:num w:numId="5" w16cid:durableId="1472092728">
    <w:abstractNumId w:val="1"/>
  </w:num>
  <w:num w:numId="6" w16cid:durableId="508757455">
    <w:abstractNumId w:val="2"/>
  </w:num>
  <w:num w:numId="7" w16cid:durableId="2037266379">
    <w:abstractNumId w:val="0"/>
  </w:num>
  <w:num w:numId="8" w16cid:durableId="2066562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0314B5"/>
    <w:rsid w:val="00077E1F"/>
    <w:rsid w:val="00151C02"/>
    <w:rsid w:val="0021053B"/>
    <w:rsid w:val="00285053"/>
    <w:rsid w:val="0042383E"/>
    <w:rsid w:val="0053448C"/>
    <w:rsid w:val="00542F37"/>
    <w:rsid w:val="005C65FF"/>
    <w:rsid w:val="00A41464"/>
    <w:rsid w:val="00C72BEA"/>
    <w:rsid w:val="00CC25D4"/>
    <w:rsid w:val="00D14AB8"/>
    <w:rsid w:val="00E44347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42383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2383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238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53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Жумалиева Жансая</cp:lastModifiedBy>
  <cp:revision>11</cp:revision>
  <dcterms:created xsi:type="dcterms:W3CDTF">2024-10-15T04:33:00Z</dcterms:created>
  <dcterms:modified xsi:type="dcterms:W3CDTF">2025-01-28T10:11:00Z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